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05C" w:rsidRPr="00C6405C" w:rsidRDefault="00C6405C" w:rsidP="00C6405C">
      <w:pPr>
        <w:spacing w:line="360" w:lineRule="auto"/>
        <w:jc w:val="center"/>
        <w:rPr>
          <w:rFonts w:ascii="Arial" w:hAnsi="Arial" w:cs="Arial"/>
          <w:b/>
        </w:rPr>
      </w:pPr>
      <w:r w:rsidRPr="00C6405C">
        <w:rPr>
          <w:rFonts w:ascii="Arial" w:hAnsi="Arial" w:cs="Arial"/>
          <w:b/>
        </w:rPr>
        <w:t>Meeting: Lo</w:t>
      </w:r>
      <w:r w:rsidR="00FA1F1D">
        <w:rPr>
          <w:rFonts w:ascii="Arial" w:hAnsi="Arial" w:cs="Arial"/>
          <w:b/>
        </w:rPr>
        <w:t>cal</w:t>
      </w:r>
      <w:r w:rsidRPr="00C6405C">
        <w:rPr>
          <w:rFonts w:ascii="Arial" w:hAnsi="Arial" w:cs="Arial"/>
          <w:b/>
        </w:rPr>
        <w:t xml:space="preserve"> Community Development Committee</w:t>
      </w:r>
    </w:p>
    <w:p w:rsidR="00C6405C" w:rsidRPr="00C6405C" w:rsidRDefault="00C6405C" w:rsidP="00C6405C">
      <w:pPr>
        <w:spacing w:line="360" w:lineRule="auto"/>
        <w:jc w:val="center"/>
        <w:rPr>
          <w:rFonts w:ascii="Arial" w:hAnsi="Arial" w:cs="Arial"/>
          <w:b/>
        </w:rPr>
      </w:pPr>
      <w:r w:rsidRPr="00C6405C">
        <w:rPr>
          <w:rFonts w:ascii="Arial" w:hAnsi="Arial" w:cs="Arial"/>
          <w:b/>
        </w:rPr>
        <w:t xml:space="preserve">Date: </w:t>
      </w:r>
      <w:r w:rsidR="00FA1F1D">
        <w:rPr>
          <w:rFonts w:ascii="Arial" w:hAnsi="Arial" w:cs="Arial"/>
          <w:b/>
        </w:rPr>
        <w:t>20</w:t>
      </w:r>
      <w:r w:rsidR="00FA1F1D" w:rsidRPr="00FA1F1D">
        <w:rPr>
          <w:rFonts w:ascii="Arial" w:hAnsi="Arial" w:cs="Arial"/>
          <w:b/>
          <w:vertAlign w:val="superscript"/>
        </w:rPr>
        <w:t>th</w:t>
      </w:r>
      <w:r w:rsidR="00FA1F1D">
        <w:rPr>
          <w:rFonts w:ascii="Arial" w:hAnsi="Arial" w:cs="Arial"/>
          <w:b/>
        </w:rPr>
        <w:t xml:space="preserve"> July</w:t>
      </w:r>
      <w:r w:rsidRPr="00C6405C">
        <w:rPr>
          <w:rFonts w:ascii="Arial" w:hAnsi="Arial" w:cs="Arial"/>
          <w:b/>
        </w:rPr>
        <w:t xml:space="preserve"> 2016 at </w:t>
      </w:r>
      <w:r w:rsidR="00FA1F1D">
        <w:rPr>
          <w:rFonts w:ascii="Arial" w:hAnsi="Arial" w:cs="Arial"/>
          <w:b/>
        </w:rPr>
        <w:t>9.30am</w:t>
      </w:r>
    </w:p>
    <w:p w:rsidR="00C6405C" w:rsidRPr="00C6405C" w:rsidRDefault="00C6405C" w:rsidP="00C6405C">
      <w:pPr>
        <w:pBdr>
          <w:bottom w:val="single" w:sz="6" w:space="1" w:color="auto"/>
        </w:pBdr>
        <w:spacing w:line="360" w:lineRule="auto"/>
        <w:jc w:val="center"/>
        <w:rPr>
          <w:rFonts w:ascii="Arial" w:hAnsi="Arial" w:cs="Arial"/>
          <w:b/>
        </w:rPr>
      </w:pPr>
      <w:r w:rsidRPr="00C6405C">
        <w:rPr>
          <w:rFonts w:ascii="Arial" w:hAnsi="Arial" w:cs="Arial"/>
          <w:b/>
        </w:rPr>
        <w:t>Location: Council Chamber, County Hall, Dundalk</w:t>
      </w:r>
    </w:p>
    <w:p w:rsidR="00C6405C" w:rsidRPr="00C6405C" w:rsidRDefault="00C6405C" w:rsidP="00C6405C">
      <w:pPr>
        <w:rPr>
          <w:rFonts w:ascii="Arial" w:hAnsi="Arial" w:cs="Arial"/>
          <w:b/>
        </w:rPr>
      </w:pPr>
    </w:p>
    <w:p w:rsidR="00C6405C" w:rsidRPr="00C6405C" w:rsidRDefault="00C6405C" w:rsidP="00C6405C">
      <w:pPr>
        <w:rPr>
          <w:rFonts w:ascii="Arial" w:hAnsi="Arial" w:cs="Arial"/>
        </w:rPr>
      </w:pPr>
      <w:r w:rsidRPr="00C6405C">
        <w:rPr>
          <w:rFonts w:ascii="Arial" w:hAnsi="Arial" w:cs="Arial"/>
          <w:b/>
        </w:rPr>
        <w:t xml:space="preserve">In attendance: </w:t>
      </w:r>
      <w:r w:rsidRPr="00C6405C">
        <w:rPr>
          <w:rFonts w:ascii="Arial" w:hAnsi="Arial" w:cs="Arial"/>
          <w:b/>
        </w:rPr>
        <w:tab/>
      </w:r>
      <w:r w:rsidRPr="00C6405C">
        <w:rPr>
          <w:rFonts w:ascii="Arial" w:hAnsi="Arial" w:cs="Arial"/>
        </w:rPr>
        <w:t>Cllr. Colm Markey (Chairman)</w:t>
      </w:r>
    </w:p>
    <w:p w:rsidR="00C6405C" w:rsidRDefault="00C6405C" w:rsidP="00C6405C">
      <w:pPr>
        <w:rPr>
          <w:rFonts w:ascii="Arial" w:hAnsi="Arial" w:cs="Arial"/>
        </w:rPr>
      </w:pPr>
      <w:r w:rsidRPr="00C6405C">
        <w:rPr>
          <w:rFonts w:ascii="Arial" w:hAnsi="Arial" w:cs="Arial"/>
        </w:rPr>
        <w:tab/>
      </w:r>
      <w:r w:rsidRPr="00C6405C">
        <w:rPr>
          <w:rFonts w:ascii="Arial" w:hAnsi="Arial" w:cs="Arial"/>
        </w:rPr>
        <w:tab/>
      </w:r>
      <w:r w:rsidRPr="00C6405C">
        <w:rPr>
          <w:rFonts w:ascii="Arial" w:hAnsi="Arial" w:cs="Arial"/>
        </w:rPr>
        <w:tab/>
        <w:t>Cllr. Liam Reilly</w:t>
      </w:r>
    </w:p>
    <w:p w:rsidR="00585ED7" w:rsidRDefault="00585ED7" w:rsidP="00C6405C">
      <w:pPr>
        <w:rPr>
          <w:rFonts w:ascii="Arial" w:hAnsi="Arial" w:cs="Arial"/>
        </w:rPr>
      </w:pPr>
      <w:r>
        <w:rPr>
          <w:rFonts w:ascii="Arial" w:hAnsi="Arial" w:cs="Arial"/>
        </w:rPr>
        <w:tab/>
      </w:r>
      <w:r>
        <w:rPr>
          <w:rFonts w:ascii="Arial" w:hAnsi="Arial" w:cs="Arial"/>
        </w:rPr>
        <w:tab/>
      </w:r>
      <w:r>
        <w:rPr>
          <w:rFonts w:ascii="Arial" w:hAnsi="Arial" w:cs="Arial"/>
        </w:rPr>
        <w:tab/>
        <w:t>Cllr. Dolores Minogue</w:t>
      </w:r>
    </w:p>
    <w:p w:rsidR="00585ED7" w:rsidRDefault="00585ED7" w:rsidP="00C6405C">
      <w:pPr>
        <w:rPr>
          <w:rFonts w:ascii="Arial" w:hAnsi="Arial" w:cs="Arial"/>
        </w:rPr>
      </w:pPr>
      <w:r>
        <w:rPr>
          <w:rFonts w:ascii="Arial" w:hAnsi="Arial" w:cs="Arial"/>
        </w:rPr>
        <w:tab/>
      </w:r>
      <w:r>
        <w:rPr>
          <w:rFonts w:ascii="Arial" w:hAnsi="Arial" w:cs="Arial"/>
        </w:rPr>
        <w:tab/>
      </w:r>
      <w:r>
        <w:rPr>
          <w:rFonts w:ascii="Arial" w:hAnsi="Arial" w:cs="Arial"/>
        </w:rPr>
        <w:tab/>
        <w:t>Cllr. Pearse McGeough</w:t>
      </w:r>
    </w:p>
    <w:p w:rsidR="00585ED7" w:rsidRPr="00C6405C" w:rsidRDefault="00585ED7" w:rsidP="00C6405C">
      <w:pPr>
        <w:rPr>
          <w:rFonts w:ascii="Arial" w:hAnsi="Arial" w:cs="Arial"/>
        </w:rPr>
      </w:pPr>
      <w:r>
        <w:rPr>
          <w:rFonts w:ascii="Arial" w:hAnsi="Arial" w:cs="Arial"/>
        </w:rPr>
        <w:tab/>
      </w:r>
      <w:r>
        <w:rPr>
          <w:rFonts w:ascii="Arial" w:hAnsi="Arial" w:cs="Arial"/>
        </w:rPr>
        <w:tab/>
      </w:r>
      <w:r>
        <w:rPr>
          <w:rFonts w:ascii="Arial" w:hAnsi="Arial" w:cs="Arial"/>
        </w:rPr>
        <w:tab/>
        <w:t>Ms</w:t>
      </w:r>
      <w:r w:rsidR="00F40715">
        <w:rPr>
          <w:rFonts w:ascii="Arial" w:hAnsi="Arial" w:cs="Arial"/>
        </w:rPr>
        <w:t>.</w:t>
      </w:r>
      <w:r>
        <w:rPr>
          <w:rFonts w:ascii="Arial" w:hAnsi="Arial" w:cs="Arial"/>
        </w:rPr>
        <w:t xml:space="preserve"> Fiona Murphy</w:t>
      </w:r>
      <w:r w:rsidR="009262A7">
        <w:rPr>
          <w:rFonts w:ascii="Arial" w:hAnsi="Arial" w:cs="Arial"/>
        </w:rPr>
        <w:t>, HSE</w:t>
      </w:r>
    </w:p>
    <w:p w:rsidR="00C6405C" w:rsidRPr="00C6405C" w:rsidRDefault="00C6405C" w:rsidP="00C6405C">
      <w:pPr>
        <w:rPr>
          <w:rFonts w:ascii="Arial" w:hAnsi="Arial" w:cs="Arial"/>
        </w:rPr>
      </w:pPr>
      <w:r w:rsidRPr="00C6405C">
        <w:rPr>
          <w:rFonts w:ascii="Arial" w:hAnsi="Arial" w:cs="Arial"/>
        </w:rPr>
        <w:tab/>
      </w:r>
      <w:r w:rsidRPr="00C6405C">
        <w:rPr>
          <w:rFonts w:ascii="Arial" w:hAnsi="Arial" w:cs="Arial"/>
        </w:rPr>
        <w:tab/>
      </w:r>
      <w:r w:rsidRPr="00C6405C">
        <w:rPr>
          <w:rFonts w:ascii="Arial" w:hAnsi="Arial" w:cs="Arial"/>
        </w:rPr>
        <w:tab/>
      </w:r>
      <w:r w:rsidR="00585ED7">
        <w:rPr>
          <w:rFonts w:ascii="Arial" w:hAnsi="Arial" w:cs="Arial"/>
        </w:rPr>
        <w:t>Ms</w:t>
      </w:r>
      <w:r w:rsidR="00F40715">
        <w:rPr>
          <w:rFonts w:ascii="Arial" w:hAnsi="Arial" w:cs="Arial"/>
        </w:rPr>
        <w:t>.</w:t>
      </w:r>
      <w:r w:rsidRPr="00C6405C">
        <w:rPr>
          <w:rFonts w:ascii="Arial" w:hAnsi="Arial" w:cs="Arial"/>
        </w:rPr>
        <w:t xml:space="preserve"> Eva Beirne</w:t>
      </w:r>
      <w:r w:rsidR="009262A7">
        <w:rPr>
          <w:rFonts w:ascii="Arial" w:hAnsi="Arial" w:cs="Arial"/>
        </w:rPr>
        <w:t>, PPN</w:t>
      </w:r>
    </w:p>
    <w:p w:rsidR="00C6405C" w:rsidRPr="00C6405C" w:rsidRDefault="00C6405C" w:rsidP="00C6405C">
      <w:pPr>
        <w:rPr>
          <w:rFonts w:ascii="Arial" w:hAnsi="Arial" w:cs="Arial"/>
        </w:rPr>
      </w:pPr>
      <w:r w:rsidRPr="00C6405C">
        <w:rPr>
          <w:rFonts w:ascii="Arial" w:hAnsi="Arial" w:cs="Arial"/>
        </w:rPr>
        <w:tab/>
      </w:r>
      <w:r w:rsidRPr="00C6405C">
        <w:rPr>
          <w:rFonts w:ascii="Arial" w:hAnsi="Arial" w:cs="Arial"/>
        </w:rPr>
        <w:tab/>
      </w:r>
      <w:r w:rsidRPr="00C6405C">
        <w:rPr>
          <w:rFonts w:ascii="Arial" w:hAnsi="Arial" w:cs="Arial"/>
        </w:rPr>
        <w:tab/>
        <w:t>Mr. Larry Magnier</w:t>
      </w:r>
      <w:r w:rsidR="009262A7">
        <w:rPr>
          <w:rFonts w:ascii="Arial" w:hAnsi="Arial" w:cs="Arial"/>
        </w:rPr>
        <w:t>, PPN</w:t>
      </w:r>
    </w:p>
    <w:p w:rsidR="00C6405C" w:rsidRPr="00C6405C" w:rsidRDefault="00C6405C" w:rsidP="00C6405C">
      <w:pPr>
        <w:rPr>
          <w:rFonts w:ascii="Arial" w:hAnsi="Arial" w:cs="Arial"/>
        </w:rPr>
      </w:pPr>
      <w:r w:rsidRPr="00C6405C">
        <w:rPr>
          <w:rFonts w:ascii="Arial" w:hAnsi="Arial" w:cs="Arial"/>
        </w:rPr>
        <w:tab/>
      </w:r>
      <w:r w:rsidRPr="00C6405C">
        <w:rPr>
          <w:rFonts w:ascii="Arial" w:hAnsi="Arial" w:cs="Arial"/>
        </w:rPr>
        <w:tab/>
      </w:r>
      <w:r w:rsidRPr="00C6405C">
        <w:rPr>
          <w:rFonts w:ascii="Arial" w:hAnsi="Arial" w:cs="Arial"/>
        </w:rPr>
        <w:tab/>
        <w:t>Mr. Kevin Moran</w:t>
      </w:r>
      <w:r w:rsidR="009262A7">
        <w:rPr>
          <w:rFonts w:ascii="Arial" w:hAnsi="Arial" w:cs="Arial"/>
        </w:rPr>
        <w:t>, PPN</w:t>
      </w:r>
    </w:p>
    <w:p w:rsidR="00C6405C" w:rsidRDefault="00585ED7" w:rsidP="00C6405C">
      <w:pPr>
        <w:rPr>
          <w:rFonts w:ascii="Arial" w:hAnsi="Arial" w:cs="Arial"/>
        </w:rPr>
      </w:pPr>
      <w:r>
        <w:rPr>
          <w:rFonts w:ascii="Arial" w:hAnsi="Arial" w:cs="Arial"/>
        </w:rPr>
        <w:tab/>
      </w:r>
      <w:r>
        <w:rPr>
          <w:rFonts w:ascii="Arial" w:hAnsi="Arial" w:cs="Arial"/>
        </w:rPr>
        <w:tab/>
      </w:r>
      <w:r>
        <w:rPr>
          <w:rFonts w:ascii="Arial" w:hAnsi="Arial" w:cs="Arial"/>
        </w:rPr>
        <w:tab/>
        <w:t>Ms</w:t>
      </w:r>
      <w:r w:rsidR="00C6405C" w:rsidRPr="00C6405C">
        <w:rPr>
          <w:rFonts w:ascii="Arial" w:hAnsi="Arial" w:cs="Arial"/>
        </w:rPr>
        <w:t xml:space="preserve"> Anne Keely</w:t>
      </w:r>
      <w:r w:rsidR="009262A7">
        <w:rPr>
          <w:rFonts w:ascii="Arial" w:hAnsi="Arial" w:cs="Arial"/>
        </w:rPr>
        <w:t>, Department of Social Protection</w:t>
      </w:r>
    </w:p>
    <w:p w:rsidR="000F11A4" w:rsidRPr="00C6405C" w:rsidRDefault="000F11A4" w:rsidP="00C6405C">
      <w:pPr>
        <w:rPr>
          <w:rFonts w:ascii="Arial" w:hAnsi="Arial" w:cs="Arial"/>
        </w:rPr>
      </w:pPr>
      <w:r>
        <w:rPr>
          <w:rFonts w:ascii="Arial" w:hAnsi="Arial" w:cs="Arial"/>
        </w:rPr>
        <w:tab/>
      </w:r>
      <w:r>
        <w:rPr>
          <w:rFonts w:ascii="Arial" w:hAnsi="Arial" w:cs="Arial"/>
        </w:rPr>
        <w:tab/>
      </w:r>
      <w:r>
        <w:rPr>
          <w:rFonts w:ascii="Arial" w:hAnsi="Arial" w:cs="Arial"/>
        </w:rPr>
        <w:tab/>
        <w:t>Mr. Thomas McEvoy</w:t>
      </w:r>
      <w:r w:rsidR="009262A7">
        <w:rPr>
          <w:rFonts w:ascii="Arial" w:hAnsi="Arial" w:cs="Arial"/>
        </w:rPr>
        <w:t>, LCC/LEO</w:t>
      </w:r>
    </w:p>
    <w:p w:rsidR="00C6405C" w:rsidRPr="00C6405C" w:rsidRDefault="000F11A4" w:rsidP="00C6405C">
      <w:pPr>
        <w:rPr>
          <w:rFonts w:ascii="Arial" w:hAnsi="Arial" w:cs="Arial"/>
        </w:rPr>
      </w:pPr>
      <w:r>
        <w:rPr>
          <w:rFonts w:ascii="Arial" w:hAnsi="Arial" w:cs="Arial"/>
        </w:rPr>
        <w:tab/>
      </w:r>
      <w:r>
        <w:rPr>
          <w:rFonts w:ascii="Arial" w:hAnsi="Arial" w:cs="Arial"/>
        </w:rPr>
        <w:tab/>
      </w:r>
      <w:r>
        <w:rPr>
          <w:rFonts w:ascii="Arial" w:hAnsi="Arial" w:cs="Arial"/>
        </w:rPr>
        <w:tab/>
        <w:t>Ms</w:t>
      </w:r>
      <w:r w:rsidR="00F40715">
        <w:rPr>
          <w:rFonts w:ascii="Arial" w:hAnsi="Arial" w:cs="Arial"/>
        </w:rPr>
        <w:t>.</w:t>
      </w:r>
      <w:r w:rsidR="00C6405C" w:rsidRPr="00C6405C">
        <w:rPr>
          <w:rFonts w:ascii="Arial" w:hAnsi="Arial" w:cs="Arial"/>
        </w:rPr>
        <w:t xml:space="preserve"> Mary-Ann McGylnn</w:t>
      </w:r>
      <w:r w:rsidR="009262A7">
        <w:rPr>
          <w:rFonts w:ascii="Arial" w:hAnsi="Arial" w:cs="Arial"/>
        </w:rPr>
        <w:t>, Louth Leader</w:t>
      </w:r>
    </w:p>
    <w:p w:rsidR="00C6405C" w:rsidRDefault="00C6405C" w:rsidP="00C6405C">
      <w:pPr>
        <w:rPr>
          <w:rFonts w:ascii="Arial" w:hAnsi="Arial" w:cs="Arial"/>
        </w:rPr>
      </w:pPr>
      <w:r w:rsidRPr="00C6405C">
        <w:rPr>
          <w:rFonts w:ascii="Arial" w:hAnsi="Arial" w:cs="Arial"/>
        </w:rPr>
        <w:tab/>
      </w:r>
      <w:r w:rsidRPr="00C6405C">
        <w:rPr>
          <w:rFonts w:ascii="Arial" w:hAnsi="Arial" w:cs="Arial"/>
        </w:rPr>
        <w:tab/>
      </w:r>
      <w:r w:rsidRPr="00C6405C">
        <w:rPr>
          <w:rFonts w:ascii="Arial" w:hAnsi="Arial" w:cs="Arial"/>
        </w:rPr>
        <w:tab/>
        <w:t>Mr. Frank O’Brien</w:t>
      </w:r>
      <w:r w:rsidR="009262A7">
        <w:rPr>
          <w:rFonts w:ascii="Arial" w:hAnsi="Arial" w:cs="Arial"/>
        </w:rPr>
        <w:t xml:space="preserve">, </w:t>
      </w:r>
      <w:r w:rsidR="00006723">
        <w:rPr>
          <w:rFonts w:ascii="Arial" w:hAnsi="Arial" w:cs="Arial"/>
        </w:rPr>
        <w:t>ICTU</w:t>
      </w:r>
    </w:p>
    <w:p w:rsidR="009262A7" w:rsidRDefault="009262A7" w:rsidP="00C6405C">
      <w:pPr>
        <w:rPr>
          <w:rFonts w:ascii="Arial" w:hAnsi="Arial" w:cs="Arial"/>
        </w:rPr>
      </w:pPr>
      <w:r>
        <w:rPr>
          <w:rFonts w:ascii="Arial" w:hAnsi="Arial" w:cs="Arial"/>
        </w:rPr>
        <w:tab/>
      </w:r>
      <w:r>
        <w:rPr>
          <w:rFonts w:ascii="Arial" w:hAnsi="Arial" w:cs="Arial"/>
        </w:rPr>
        <w:tab/>
      </w:r>
      <w:r>
        <w:rPr>
          <w:rFonts w:ascii="Arial" w:hAnsi="Arial" w:cs="Arial"/>
        </w:rPr>
        <w:tab/>
        <w:t>Mr. Michael Gaynor, Dundalk Chamber of Commerce</w:t>
      </w:r>
    </w:p>
    <w:p w:rsidR="009262A7" w:rsidRDefault="009262A7" w:rsidP="009262A7">
      <w:pPr>
        <w:ind w:left="1440" w:firstLine="720"/>
        <w:rPr>
          <w:rFonts w:ascii="Arial" w:hAnsi="Arial" w:cs="Arial"/>
        </w:rPr>
      </w:pPr>
      <w:r>
        <w:rPr>
          <w:rFonts w:ascii="Arial" w:hAnsi="Arial" w:cs="Arial"/>
        </w:rPr>
        <w:t>Ms Sadie</w:t>
      </w:r>
      <w:r w:rsidR="00006723">
        <w:rPr>
          <w:rFonts w:ascii="Arial" w:hAnsi="Arial" w:cs="Arial"/>
        </w:rPr>
        <w:t xml:space="preserve"> Ward</w:t>
      </w:r>
      <w:r>
        <w:rPr>
          <w:rFonts w:ascii="Arial" w:hAnsi="Arial" w:cs="Arial"/>
        </w:rPr>
        <w:t xml:space="preserve"> McDermott, LMETB</w:t>
      </w:r>
    </w:p>
    <w:p w:rsidR="00006723" w:rsidRPr="00C6405C" w:rsidRDefault="00006723" w:rsidP="009262A7">
      <w:pPr>
        <w:ind w:left="1440" w:firstLine="720"/>
        <w:rPr>
          <w:rFonts w:ascii="Arial" w:hAnsi="Arial" w:cs="Arial"/>
        </w:rPr>
      </w:pPr>
      <w:r>
        <w:rPr>
          <w:rFonts w:ascii="Arial" w:hAnsi="Arial" w:cs="Arial"/>
        </w:rPr>
        <w:t>Ms. Joan Martin, Louth County Council</w:t>
      </w:r>
    </w:p>
    <w:p w:rsidR="009262A7" w:rsidRPr="00C6405C" w:rsidRDefault="00C6405C" w:rsidP="00C6405C">
      <w:pPr>
        <w:rPr>
          <w:rFonts w:ascii="Arial" w:hAnsi="Arial" w:cs="Arial"/>
        </w:rPr>
      </w:pPr>
      <w:r w:rsidRPr="00C6405C">
        <w:rPr>
          <w:rFonts w:ascii="Arial" w:hAnsi="Arial" w:cs="Arial"/>
        </w:rPr>
        <w:tab/>
      </w:r>
      <w:r w:rsidRPr="00C6405C">
        <w:rPr>
          <w:rFonts w:ascii="Arial" w:hAnsi="Arial" w:cs="Arial"/>
        </w:rPr>
        <w:tab/>
      </w:r>
      <w:r w:rsidRPr="00C6405C">
        <w:rPr>
          <w:rFonts w:ascii="Arial" w:hAnsi="Arial" w:cs="Arial"/>
        </w:rPr>
        <w:tab/>
      </w:r>
    </w:p>
    <w:p w:rsidR="00C6405C" w:rsidRDefault="00C6405C" w:rsidP="00006723">
      <w:pPr>
        <w:rPr>
          <w:rFonts w:ascii="Arial" w:hAnsi="Arial" w:cs="Arial"/>
        </w:rPr>
      </w:pPr>
      <w:r w:rsidRPr="00C6405C">
        <w:rPr>
          <w:rFonts w:ascii="Arial" w:hAnsi="Arial" w:cs="Arial"/>
          <w:b/>
        </w:rPr>
        <w:t>Officials:</w:t>
      </w:r>
      <w:r w:rsidRPr="00C6405C">
        <w:rPr>
          <w:rFonts w:ascii="Arial" w:hAnsi="Arial" w:cs="Arial"/>
          <w:b/>
        </w:rPr>
        <w:tab/>
      </w:r>
      <w:r w:rsidRPr="00C6405C">
        <w:rPr>
          <w:rFonts w:ascii="Arial" w:hAnsi="Arial" w:cs="Arial"/>
          <w:b/>
        </w:rPr>
        <w:tab/>
      </w:r>
      <w:r w:rsidR="009262A7">
        <w:rPr>
          <w:rFonts w:ascii="Arial" w:hAnsi="Arial" w:cs="Arial"/>
        </w:rPr>
        <w:t xml:space="preserve">Joe McGuinness, </w:t>
      </w:r>
      <w:r w:rsidRPr="00C6405C">
        <w:rPr>
          <w:rFonts w:ascii="Arial" w:hAnsi="Arial" w:cs="Arial"/>
        </w:rPr>
        <w:t>Director of Service</w:t>
      </w:r>
    </w:p>
    <w:p w:rsidR="009262A7" w:rsidRDefault="009262A7" w:rsidP="00C6405C">
      <w:pPr>
        <w:ind w:left="1440" w:firstLine="720"/>
        <w:rPr>
          <w:rFonts w:ascii="Arial" w:hAnsi="Arial" w:cs="Arial"/>
        </w:rPr>
      </w:pPr>
      <w:r>
        <w:rPr>
          <w:rFonts w:ascii="Arial" w:hAnsi="Arial" w:cs="Arial"/>
        </w:rPr>
        <w:t>Ms Therese McArdle, Administrative Officer</w:t>
      </w:r>
    </w:p>
    <w:p w:rsidR="009262A7" w:rsidRDefault="009262A7" w:rsidP="00C6405C">
      <w:pPr>
        <w:ind w:left="1440" w:firstLine="720"/>
        <w:rPr>
          <w:rFonts w:ascii="Arial" w:hAnsi="Arial" w:cs="Arial"/>
        </w:rPr>
      </w:pPr>
      <w:r>
        <w:rPr>
          <w:rFonts w:ascii="Arial" w:hAnsi="Arial" w:cs="Arial"/>
        </w:rPr>
        <w:t>Ms Mary Deery, Administrative Officer</w:t>
      </w:r>
    </w:p>
    <w:p w:rsidR="00006723" w:rsidRPr="00C6405C" w:rsidRDefault="00006723" w:rsidP="00C6405C">
      <w:pPr>
        <w:ind w:left="1440" w:firstLine="720"/>
        <w:rPr>
          <w:rFonts w:ascii="Arial" w:hAnsi="Arial" w:cs="Arial"/>
        </w:rPr>
      </w:pPr>
    </w:p>
    <w:p w:rsidR="00C6405C" w:rsidRDefault="00006723" w:rsidP="00C6405C">
      <w:pPr>
        <w:rPr>
          <w:rFonts w:ascii="Arial" w:hAnsi="Arial" w:cs="Arial"/>
        </w:rPr>
      </w:pPr>
      <w:r>
        <w:rPr>
          <w:rFonts w:ascii="Arial" w:hAnsi="Arial" w:cs="Arial"/>
          <w:b/>
        </w:rPr>
        <w:t>Other:</w:t>
      </w:r>
      <w:r>
        <w:rPr>
          <w:rFonts w:ascii="Arial" w:hAnsi="Arial" w:cs="Arial"/>
          <w:b/>
        </w:rPr>
        <w:tab/>
      </w:r>
      <w:r>
        <w:rPr>
          <w:rFonts w:ascii="Arial" w:hAnsi="Arial" w:cs="Arial"/>
          <w:b/>
        </w:rPr>
        <w:tab/>
      </w:r>
      <w:r>
        <w:rPr>
          <w:rFonts w:ascii="Arial" w:hAnsi="Arial" w:cs="Arial"/>
        </w:rPr>
        <w:t>Ms Aibhlín McCrann, Communiqué</w:t>
      </w:r>
      <w:r w:rsidR="00D14633">
        <w:rPr>
          <w:rFonts w:ascii="Arial" w:hAnsi="Arial" w:cs="Arial"/>
        </w:rPr>
        <w:t>`</w:t>
      </w:r>
    </w:p>
    <w:p w:rsidR="00D14633" w:rsidRDefault="00D14633" w:rsidP="00C6405C">
      <w:pPr>
        <w:rPr>
          <w:rFonts w:ascii="Arial" w:hAnsi="Arial" w:cs="Arial"/>
        </w:rPr>
      </w:pPr>
      <w:r>
        <w:rPr>
          <w:rFonts w:ascii="Arial" w:hAnsi="Arial" w:cs="Arial"/>
        </w:rPr>
        <w:tab/>
      </w:r>
      <w:r>
        <w:rPr>
          <w:rFonts w:ascii="Arial" w:hAnsi="Arial" w:cs="Arial"/>
        </w:rPr>
        <w:tab/>
      </w:r>
      <w:r>
        <w:rPr>
          <w:rFonts w:ascii="Arial" w:hAnsi="Arial" w:cs="Arial"/>
        </w:rPr>
        <w:tab/>
      </w:r>
      <w:r w:rsidR="00962264">
        <w:rPr>
          <w:rFonts w:ascii="Arial" w:hAnsi="Arial" w:cs="Arial"/>
        </w:rPr>
        <w:t>Mr. Dermot McLoughlin, Communiqué`</w:t>
      </w:r>
    </w:p>
    <w:p w:rsidR="00006723" w:rsidRPr="00006723" w:rsidRDefault="00006723" w:rsidP="00C6405C">
      <w:pPr>
        <w:rPr>
          <w:rFonts w:ascii="Arial" w:hAnsi="Arial" w:cs="Arial"/>
          <w:b/>
        </w:rPr>
      </w:pPr>
    </w:p>
    <w:p w:rsidR="00E674AC" w:rsidRDefault="00C6405C" w:rsidP="00E674AC">
      <w:pPr>
        <w:rPr>
          <w:rFonts w:ascii="Arial" w:hAnsi="Arial" w:cs="Arial"/>
        </w:rPr>
      </w:pPr>
      <w:r w:rsidRPr="00C6405C">
        <w:rPr>
          <w:rFonts w:ascii="Arial" w:hAnsi="Arial" w:cs="Arial"/>
          <w:b/>
        </w:rPr>
        <w:t>Apologies:</w:t>
      </w:r>
      <w:r w:rsidRPr="00C6405C">
        <w:rPr>
          <w:rFonts w:ascii="Arial" w:hAnsi="Arial" w:cs="Arial"/>
          <w:b/>
        </w:rPr>
        <w:tab/>
      </w:r>
      <w:r w:rsidRPr="00C6405C">
        <w:rPr>
          <w:rFonts w:ascii="Arial" w:hAnsi="Arial" w:cs="Arial"/>
          <w:b/>
        </w:rPr>
        <w:tab/>
      </w:r>
      <w:r w:rsidR="00E674AC">
        <w:rPr>
          <w:rFonts w:ascii="Arial" w:hAnsi="Arial" w:cs="Arial"/>
        </w:rPr>
        <w:t>Ms</w:t>
      </w:r>
      <w:r w:rsidR="00E674AC" w:rsidRPr="00C6405C">
        <w:rPr>
          <w:rFonts w:ascii="Arial" w:hAnsi="Arial" w:cs="Arial"/>
        </w:rPr>
        <w:t xml:space="preserve"> Breeda Tuite</w:t>
      </w:r>
      <w:r w:rsidR="00E674AC">
        <w:rPr>
          <w:rFonts w:ascii="Arial" w:hAnsi="Arial" w:cs="Arial"/>
        </w:rPr>
        <w:t>, IFA</w:t>
      </w:r>
    </w:p>
    <w:p w:rsidR="00C6405C" w:rsidRPr="00C6405C" w:rsidRDefault="009262A7" w:rsidP="00C6405C">
      <w:pPr>
        <w:rPr>
          <w:rFonts w:ascii="Arial" w:hAnsi="Arial" w:cs="Arial"/>
        </w:rPr>
      </w:pPr>
      <w:r>
        <w:rPr>
          <w:rFonts w:ascii="Arial" w:hAnsi="Arial" w:cs="Arial"/>
        </w:rPr>
        <w:tab/>
      </w:r>
      <w:r>
        <w:rPr>
          <w:rFonts w:ascii="Arial" w:hAnsi="Arial" w:cs="Arial"/>
        </w:rPr>
        <w:tab/>
      </w:r>
      <w:r>
        <w:rPr>
          <w:rFonts w:ascii="Arial" w:hAnsi="Arial" w:cs="Arial"/>
        </w:rPr>
        <w:tab/>
        <w:t xml:space="preserve"> </w:t>
      </w:r>
    </w:p>
    <w:p w:rsidR="009262A7" w:rsidRPr="00C6405C" w:rsidRDefault="00C6405C" w:rsidP="00C6405C">
      <w:pPr>
        <w:rPr>
          <w:rFonts w:ascii="Arial" w:hAnsi="Arial" w:cs="Arial"/>
        </w:rPr>
      </w:pPr>
      <w:r w:rsidRPr="00C6405C">
        <w:rPr>
          <w:rFonts w:ascii="Arial" w:hAnsi="Arial" w:cs="Arial"/>
        </w:rPr>
        <w:tab/>
      </w:r>
      <w:r w:rsidRPr="00C6405C">
        <w:rPr>
          <w:rFonts w:ascii="Arial" w:hAnsi="Arial" w:cs="Arial"/>
        </w:rPr>
        <w:tab/>
      </w:r>
      <w:r w:rsidR="00E674AC">
        <w:rPr>
          <w:rFonts w:ascii="Arial" w:hAnsi="Arial" w:cs="Arial"/>
        </w:rPr>
        <w:t>---------------------------------------------------</w:t>
      </w:r>
      <w:r w:rsidR="009262A7">
        <w:rPr>
          <w:rFonts w:ascii="Arial" w:hAnsi="Arial" w:cs="Arial"/>
        </w:rPr>
        <w:tab/>
      </w:r>
      <w:r w:rsidR="009262A7">
        <w:rPr>
          <w:rFonts w:ascii="Arial" w:hAnsi="Arial" w:cs="Arial"/>
        </w:rPr>
        <w:tab/>
      </w:r>
    </w:p>
    <w:p w:rsidR="00C6405C" w:rsidRPr="00C6405C" w:rsidRDefault="00C6405C" w:rsidP="00C6405C">
      <w:pPr>
        <w:rPr>
          <w:rFonts w:ascii="Arial" w:hAnsi="Arial" w:cs="Arial"/>
        </w:rPr>
      </w:pPr>
    </w:p>
    <w:p w:rsidR="00C6405C" w:rsidRPr="00C6405C" w:rsidRDefault="00C6405C" w:rsidP="00C6405C">
      <w:pPr>
        <w:jc w:val="both"/>
        <w:rPr>
          <w:rFonts w:ascii="Arial" w:hAnsi="Arial" w:cs="Arial"/>
        </w:rPr>
      </w:pPr>
      <w:r w:rsidRPr="00C6405C">
        <w:rPr>
          <w:rFonts w:ascii="Arial" w:hAnsi="Arial" w:cs="Arial"/>
        </w:rPr>
        <w:tab/>
      </w:r>
      <w:r w:rsidRPr="00C6405C">
        <w:rPr>
          <w:rFonts w:ascii="Arial" w:hAnsi="Arial" w:cs="Arial"/>
        </w:rPr>
        <w:tab/>
      </w:r>
      <w:r w:rsidRPr="00C6405C">
        <w:rPr>
          <w:rFonts w:ascii="Arial" w:hAnsi="Arial" w:cs="Arial"/>
        </w:rPr>
        <w:tab/>
      </w:r>
    </w:p>
    <w:p w:rsidR="00C6405C" w:rsidRPr="00C6405C" w:rsidRDefault="00C6405C" w:rsidP="00C6405C">
      <w:pPr>
        <w:pStyle w:val="ListParagraph"/>
        <w:numPr>
          <w:ilvl w:val="0"/>
          <w:numId w:val="23"/>
        </w:numPr>
        <w:contextualSpacing/>
        <w:jc w:val="both"/>
        <w:rPr>
          <w:rFonts w:ascii="Arial" w:hAnsi="Arial" w:cs="Arial"/>
          <w:b/>
          <w:u w:val="single"/>
        </w:rPr>
      </w:pPr>
      <w:r w:rsidRPr="00C6405C">
        <w:rPr>
          <w:rFonts w:ascii="Arial" w:hAnsi="Arial" w:cs="Arial"/>
          <w:b/>
          <w:u w:val="single"/>
        </w:rPr>
        <w:t xml:space="preserve">Minutes of </w:t>
      </w:r>
      <w:r w:rsidR="009262A7">
        <w:rPr>
          <w:rFonts w:ascii="Arial" w:hAnsi="Arial" w:cs="Arial"/>
          <w:b/>
          <w:u w:val="single"/>
        </w:rPr>
        <w:t>30</w:t>
      </w:r>
      <w:r w:rsidR="009262A7" w:rsidRPr="009262A7">
        <w:rPr>
          <w:rFonts w:ascii="Arial" w:hAnsi="Arial" w:cs="Arial"/>
          <w:b/>
          <w:u w:val="single"/>
          <w:vertAlign w:val="superscript"/>
        </w:rPr>
        <w:t>th</w:t>
      </w:r>
      <w:r w:rsidR="009262A7">
        <w:rPr>
          <w:rFonts w:ascii="Arial" w:hAnsi="Arial" w:cs="Arial"/>
          <w:b/>
          <w:u w:val="single"/>
        </w:rPr>
        <w:t xml:space="preserve"> June 2016</w:t>
      </w:r>
    </w:p>
    <w:p w:rsidR="00C6405C" w:rsidRPr="00C6405C" w:rsidRDefault="00C6405C" w:rsidP="00C6405C">
      <w:pPr>
        <w:jc w:val="both"/>
        <w:rPr>
          <w:rFonts w:ascii="Arial" w:hAnsi="Arial" w:cs="Arial"/>
        </w:rPr>
      </w:pPr>
    </w:p>
    <w:p w:rsidR="00C6405C" w:rsidRPr="00C6405C" w:rsidRDefault="00E674AC" w:rsidP="00C6405C">
      <w:pPr>
        <w:jc w:val="both"/>
        <w:rPr>
          <w:rFonts w:ascii="Arial" w:hAnsi="Arial" w:cs="Arial"/>
        </w:rPr>
      </w:pPr>
      <w:r>
        <w:rPr>
          <w:rFonts w:ascii="Arial" w:hAnsi="Arial" w:cs="Arial"/>
        </w:rPr>
        <w:t>It was noted that Thomas McEvoy and Geordie McAteer were omitted from the attendance shown on the minutes circulated.  On the proposal of Mr. Frank O’Brien and seconding of Cllr. Liam Reilly, the amended minutes were adopted.</w:t>
      </w:r>
    </w:p>
    <w:p w:rsidR="00C6405C" w:rsidRDefault="00C6405C" w:rsidP="00C6405C">
      <w:pPr>
        <w:jc w:val="both"/>
        <w:rPr>
          <w:rFonts w:ascii="Arial" w:hAnsi="Arial" w:cs="Arial"/>
        </w:rPr>
      </w:pPr>
    </w:p>
    <w:p w:rsidR="00E674AC" w:rsidRPr="00C6405C" w:rsidRDefault="00E674AC" w:rsidP="00C6405C">
      <w:pPr>
        <w:jc w:val="both"/>
        <w:rPr>
          <w:rFonts w:ascii="Arial" w:hAnsi="Arial" w:cs="Arial"/>
        </w:rPr>
      </w:pPr>
    </w:p>
    <w:p w:rsidR="00C6405C" w:rsidRPr="00C6405C" w:rsidRDefault="00C6405C" w:rsidP="00C6405C">
      <w:pPr>
        <w:pStyle w:val="ListParagraph"/>
        <w:numPr>
          <w:ilvl w:val="0"/>
          <w:numId w:val="23"/>
        </w:numPr>
        <w:spacing w:after="200" w:line="276" w:lineRule="auto"/>
        <w:contextualSpacing/>
        <w:jc w:val="both"/>
        <w:rPr>
          <w:rFonts w:ascii="Arial" w:hAnsi="Arial" w:cs="Arial"/>
          <w:b/>
          <w:u w:val="single"/>
        </w:rPr>
      </w:pPr>
      <w:r w:rsidRPr="00C6405C">
        <w:rPr>
          <w:rFonts w:ascii="Arial" w:hAnsi="Arial" w:cs="Arial"/>
          <w:b/>
          <w:u w:val="single"/>
        </w:rPr>
        <w:t>Matters Arising</w:t>
      </w:r>
    </w:p>
    <w:p w:rsidR="00C6405C" w:rsidRDefault="00E674AC" w:rsidP="0095441D">
      <w:pPr>
        <w:numPr>
          <w:ilvl w:val="0"/>
          <w:numId w:val="26"/>
        </w:numPr>
        <w:jc w:val="both"/>
        <w:rPr>
          <w:rFonts w:ascii="Arial" w:hAnsi="Arial" w:cs="Arial"/>
        </w:rPr>
      </w:pPr>
      <w:r>
        <w:rPr>
          <w:rFonts w:ascii="Arial" w:hAnsi="Arial" w:cs="Arial"/>
        </w:rPr>
        <w:t xml:space="preserve">The members noted the continued establishment of the </w:t>
      </w:r>
      <w:r w:rsidR="00427A8B">
        <w:rPr>
          <w:rFonts w:ascii="Arial" w:hAnsi="Arial" w:cs="Arial"/>
        </w:rPr>
        <w:t>LDS sub group</w:t>
      </w:r>
      <w:r w:rsidR="00006723">
        <w:rPr>
          <w:rFonts w:ascii="Arial" w:hAnsi="Arial" w:cs="Arial"/>
        </w:rPr>
        <w:t xml:space="preserve"> and </w:t>
      </w:r>
      <w:r w:rsidR="00427A8B">
        <w:rPr>
          <w:rFonts w:ascii="Arial" w:hAnsi="Arial" w:cs="Arial"/>
        </w:rPr>
        <w:t xml:space="preserve"> that the existing member</w:t>
      </w:r>
      <w:r w:rsidR="0095441D">
        <w:rPr>
          <w:rFonts w:ascii="Arial" w:hAnsi="Arial" w:cs="Arial"/>
        </w:rPr>
        <w:t>s agreed to continue on that sub group and if any other member was interested in joining same, they should make direct contact with Mary Deery, Administrative Officer, Louth Council.</w:t>
      </w:r>
    </w:p>
    <w:p w:rsidR="0095441D" w:rsidRDefault="0095441D" w:rsidP="0095441D">
      <w:pPr>
        <w:numPr>
          <w:ilvl w:val="0"/>
          <w:numId w:val="26"/>
        </w:numPr>
        <w:jc w:val="both"/>
        <w:rPr>
          <w:rFonts w:ascii="Arial" w:hAnsi="Arial" w:cs="Arial"/>
        </w:rPr>
      </w:pPr>
      <w:r>
        <w:rPr>
          <w:rFonts w:ascii="Arial" w:hAnsi="Arial" w:cs="Arial"/>
        </w:rPr>
        <w:t>The membership of the Peace IV Partnership Board was circulated and noted.</w:t>
      </w:r>
    </w:p>
    <w:p w:rsidR="00C6405C" w:rsidRDefault="00C6405C" w:rsidP="00C6405C">
      <w:pPr>
        <w:jc w:val="both"/>
        <w:rPr>
          <w:rFonts w:ascii="Arial" w:hAnsi="Arial" w:cs="Arial"/>
        </w:rPr>
      </w:pPr>
    </w:p>
    <w:p w:rsidR="0095441D" w:rsidRPr="00C6405C" w:rsidRDefault="0095441D" w:rsidP="00C6405C">
      <w:pPr>
        <w:jc w:val="both"/>
        <w:rPr>
          <w:rFonts w:ascii="Arial" w:hAnsi="Arial" w:cs="Arial"/>
        </w:rPr>
      </w:pPr>
    </w:p>
    <w:p w:rsidR="00C6405C" w:rsidRPr="00C6405C" w:rsidRDefault="00C6405C" w:rsidP="00C6405C">
      <w:pPr>
        <w:pStyle w:val="ListParagraph"/>
        <w:numPr>
          <w:ilvl w:val="0"/>
          <w:numId w:val="23"/>
        </w:numPr>
        <w:spacing w:after="200" w:line="276" w:lineRule="auto"/>
        <w:contextualSpacing/>
        <w:jc w:val="both"/>
        <w:rPr>
          <w:rFonts w:ascii="Arial" w:hAnsi="Arial" w:cs="Arial"/>
          <w:b/>
          <w:u w:val="single"/>
        </w:rPr>
      </w:pPr>
      <w:r w:rsidRPr="00C6405C">
        <w:rPr>
          <w:rFonts w:ascii="Arial" w:hAnsi="Arial" w:cs="Arial"/>
          <w:b/>
          <w:u w:val="single"/>
        </w:rPr>
        <w:t>Local Economic Community Plan – Update</w:t>
      </w:r>
    </w:p>
    <w:p w:rsidR="0095441D" w:rsidRDefault="0095441D" w:rsidP="00C6405C">
      <w:pPr>
        <w:jc w:val="both"/>
        <w:rPr>
          <w:rFonts w:ascii="Arial" w:hAnsi="Arial" w:cs="Arial"/>
        </w:rPr>
      </w:pPr>
      <w:r>
        <w:rPr>
          <w:rFonts w:ascii="Arial" w:hAnsi="Arial" w:cs="Arial"/>
        </w:rPr>
        <w:t xml:space="preserve">Joe McGuinness advised the members on the pending implementation guidelines on the above matter which are likely to be published in August.  He indicated that it was anticipated that a format would be proposed for the ongoing </w:t>
      </w:r>
      <w:r>
        <w:rPr>
          <w:rFonts w:ascii="Arial" w:hAnsi="Arial" w:cs="Arial"/>
        </w:rPr>
        <w:lastRenderedPageBreak/>
        <w:t>monitoring of the implementation which would be based on a traffic light system of all actions contained in the plan.  It would be anticipated that this would be reported to LCDC at least quarterly.  He indicated that he would update the members accordingly.</w:t>
      </w:r>
    </w:p>
    <w:p w:rsidR="00C6405C" w:rsidRDefault="00C6405C" w:rsidP="00C6405C">
      <w:pPr>
        <w:jc w:val="both"/>
        <w:rPr>
          <w:rFonts w:ascii="Arial" w:hAnsi="Arial" w:cs="Arial"/>
        </w:rPr>
      </w:pPr>
    </w:p>
    <w:p w:rsidR="0095441D" w:rsidRPr="00C6405C" w:rsidRDefault="0095441D" w:rsidP="00C6405C">
      <w:pPr>
        <w:jc w:val="both"/>
        <w:rPr>
          <w:rFonts w:ascii="Arial" w:hAnsi="Arial" w:cs="Arial"/>
        </w:rPr>
      </w:pPr>
    </w:p>
    <w:p w:rsidR="00C6405C" w:rsidRPr="00C6405C" w:rsidRDefault="00C6405C" w:rsidP="00C6405C">
      <w:pPr>
        <w:pStyle w:val="ListParagraph"/>
        <w:numPr>
          <w:ilvl w:val="0"/>
          <w:numId w:val="23"/>
        </w:numPr>
        <w:spacing w:after="200" w:line="276" w:lineRule="auto"/>
        <w:contextualSpacing/>
        <w:jc w:val="both"/>
        <w:rPr>
          <w:rFonts w:ascii="Arial" w:hAnsi="Arial" w:cs="Arial"/>
          <w:b/>
          <w:u w:val="single"/>
        </w:rPr>
      </w:pPr>
      <w:r w:rsidRPr="00C6405C">
        <w:rPr>
          <w:rFonts w:ascii="Arial" w:hAnsi="Arial" w:cs="Arial"/>
          <w:b/>
          <w:u w:val="single"/>
        </w:rPr>
        <w:t>Local Development Strategy</w:t>
      </w:r>
      <w:r w:rsidR="0095441D">
        <w:rPr>
          <w:rFonts w:ascii="Arial" w:hAnsi="Arial" w:cs="Arial"/>
          <w:b/>
          <w:u w:val="single"/>
        </w:rPr>
        <w:t xml:space="preserve"> Update</w:t>
      </w:r>
    </w:p>
    <w:p w:rsidR="00375B8D" w:rsidRDefault="00C6405C" w:rsidP="0095441D">
      <w:pPr>
        <w:jc w:val="both"/>
        <w:rPr>
          <w:rFonts w:ascii="Arial" w:hAnsi="Arial" w:cs="Arial"/>
        </w:rPr>
      </w:pPr>
      <w:r w:rsidRPr="00C6405C">
        <w:rPr>
          <w:rFonts w:ascii="Arial" w:hAnsi="Arial" w:cs="Arial"/>
        </w:rPr>
        <w:t xml:space="preserve">Cllr. Colm Markey, Chairman </w:t>
      </w:r>
      <w:r w:rsidR="0095441D">
        <w:rPr>
          <w:rFonts w:ascii="Arial" w:hAnsi="Arial" w:cs="Arial"/>
        </w:rPr>
        <w:t xml:space="preserve">advised that the plan has been approved and </w:t>
      </w:r>
      <w:r w:rsidR="00375B8D">
        <w:rPr>
          <w:rFonts w:ascii="Arial" w:hAnsi="Arial" w:cs="Arial"/>
        </w:rPr>
        <w:t xml:space="preserve">Service Level Agreement has also been issued by the Department and sent to the local authority.  </w:t>
      </w:r>
    </w:p>
    <w:p w:rsidR="00375B8D" w:rsidRDefault="00375B8D" w:rsidP="0095441D">
      <w:pPr>
        <w:jc w:val="both"/>
        <w:rPr>
          <w:rFonts w:ascii="Arial" w:hAnsi="Arial" w:cs="Arial"/>
        </w:rPr>
      </w:pPr>
    </w:p>
    <w:p w:rsidR="00C6405C" w:rsidRDefault="00375B8D" w:rsidP="0095441D">
      <w:pPr>
        <w:jc w:val="both"/>
        <w:rPr>
          <w:rFonts w:ascii="Arial" w:hAnsi="Arial" w:cs="Arial"/>
        </w:rPr>
      </w:pPr>
      <w:r>
        <w:rPr>
          <w:rFonts w:ascii="Arial" w:hAnsi="Arial" w:cs="Arial"/>
        </w:rPr>
        <w:t>It was also noted that 16 contracts had been signed nationally and it was anticipated that there would be a formal launc</w:t>
      </w:r>
      <w:r w:rsidR="00006723">
        <w:rPr>
          <w:rFonts w:ascii="Arial" w:hAnsi="Arial" w:cs="Arial"/>
        </w:rPr>
        <w:t>h of the strategy nationally at</w:t>
      </w:r>
      <w:r>
        <w:rPr>
          <w:rFonts w:ascii="Arial" w:hAnsi="Arial" w:cs="Arial"/>
        </w:rPr>
        <w:t xml:space="preserve"> the Ploughing Championships. </w:t>
      </w:r>
    </w:p>
    <w:p w:rsidR="00375B8D" w:rsidRDefault="00375B8D" w:rsidP="0095441D">
      <w:pPr>
        <w:jc w:val="both"/>
        <w:rPr>
          <w:rFonts w:ascii="Arial" w:hAnsi="Arial" w:cs="Arial"/>
        </w:rPr>
      </w:pPr>
    </w:p>
    <w:p w:rsidR="00375B8D" w:rsidRDefault="00375B8D" w:rsidP="0095441D">
      <w:pPr>
        <w:jc w:val="both"/>
        <w:rPr>
          <w:rFonts w:ascii="Arial" w:hAnsi="Arial" w:cs="Arial"/>
        </w:rPr>
      </w:pPr>
      <w:r>
        <w:rPr>
          <w:rFonts w:ascii="Arial" w:hAnsi="Arial" w:cs="Arial"/>
        </w:rPr>
        <w:t xml:space="preserve">It was noted that the Service Level Agreement would need to be agreed and signed as part of the contractual arrangements.  </w:t>
      </w:r>
    </w:p>
    <w:p w:rsidR="00375B8D" w:rsidRDefault="00375B8D" w:rsidP="0095441D">
      <w:pPr>
        <w:jc w:val="both"/>
        <w:rPr>
          <w:rFonts w:ascii="Arial" w:hAnsi="Arial" w:cs="Arial"/>
        </w:rPr>
      </w:pPr>
    </w:p>
    <w:p w:rsidR="00375B8D" w:rsidRDefault="00375B8D" w:rsidP="0095441D">
      <w:pPr>
        <w:jc w:val="both"/>
        <w:rPr>
          <w:rFonts w:ascii="Arial" w:hAnsi="Arial" w:cs="Arial"/>
        </w:rPr>
      </w:pPr>
      <w:r>
        <w:rPr>
          <w:rFonts w:ascii="Arial" w:hAnsi="Arial" w:cs="Arial"/>
        </w:rPr>
        <w:t>It was noted and agreed that the Service Level Agreement and contract was available before the end of August, that a meeting would be convened on the last Thursday of August to agree same.</w:t>
      </w:r>
    </w:p>
    <w:p w:rsidR="00375B8D" w:rsidRDefault="00375B8D" w:rsidP="0095441D">
      <w:pPr>
        <w:jc w:val="both"/>
        <w:rPr>
          <w:rFonts w:ascii="Arial" w:hAnsi="Arial" w:cs="Arial"/>
        </w:rPr>
      </w:pPr>
    </w:p>
    <w:p w:rsidR="00375B8D" w:rsidRDefault="00375B8D" w:rsidP="0095441D">
      <w:pPr>
        <w:jc w:val="both"/>
        <w:rPr>
          <w:rFonts w:ascii="Arial" w:hAnsi="Arial" w:cs="Arial"/>
        </w:rPr>
      </w:pPr>
      <w:r>
        <w:rPr>
          <w:rFonts w:ascii="Arial" w:hAnsi="Arial" w:cs="Arial"/>
        </w:rPr>
        <w:t>The LCDC also took the opportunity to endorse the Leader Evaluation Sub Committee proposed by the Chief Executive.  On the proposal of Thomas McEvoy and seconding of Michael Gaynor, the following nominees were agreed for the Leader Evaluation Sub Committee.</w:t>
      </w:r>
    </w:p>
    <w:p w:rsidR="00375B8D" w:rsidRDefault="00375B8D" w:rsidP="0095441D">
      <w:pPr>
        <w:jc w:val="both"/>
        <w:rPr>
          <w:rFonts w:ascii="Arial" w:hAnsi="Arial" w:cs="Arial"/>
        </w:rPr>
      </w:pPr>
    </w:p>
    <w:tbl>
      <w:tblPr>
        <w:tblW w:w="8060" w:type="dxa"/>
        <w:tblInd w:w="93" w:type="dxa"/>
        <w:tblLook w:val="04A0"/>
      </w:tblPr>
      <w:tblGrid>
        <w:gridCol w:w="2680"/>
        <w:gridCol w:w="5380"/>
      </w:tblGrid>
      <w:tr w:rsidR="00F40715" w:rsidRPr="00F40715" w:rsidTr="00F40715">
        <w:trPr>
          <w:trHeight w:val="315"/>
        </w:trPr>
        <w:tc>
          <w:tcPr>
            <w:tcW w:w="2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b/>
                <w:bCs/>
                <w:color w:val="000000"/>
                <w:lang w:val="en-US" w:eastAsia="en-US"/>
              </w:rPr>
            </w:pPr>
            <w:r w:rsidRPr="00F40715">
              <w:rPr>
                <w:rFonts w:ascii="Calibri" w:hAnsi="Calibri"/>
                <w:b/>
                <w:bCs/>
                <w:color w:val="000000"/>
                <w:lang w:val="en-US" w:eastAsia="en-US"/>
              </w:rPr>
              <w:t>Name</w:t>
            </w:r>
          </w:p>
        </w:tc>
        <w:tc>
          <w:tcPr>
            <w:tcW w:w="5380" w:type="dxa"/>
            <w:tcBorders>
              <w:top w:val="single" w:sz="4" w:space="0" w:color="auto"/>
              <w:left w:val="nil"/>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b/>
                <w:bCs/>
                <w:color w:val="000000"/>
                <w:lang w:val="en-US" w:eastAsia="en-US"/>
              </w:rPr>
            </w:pPr>
            <w:r w:rsidRPr="00F40715">
              <w:rPr>
                <w:rFonts w:ascii="Calibri" w:hAnsi="Calibri"/>
                <w:b/>
                <w:bCs/>
                <w:color w:val="000000"/>
                <w:lang w:val="en-US" w:eastAsia="en-US"/>
              </w:rPr>
              <w:t>Organisation</w:t>
            </w:r>
          </w:p>
        </w:tc>
      </w:tr>
      <w:tr w:rsidR="00F40715" w:rsidRPr="00F40715" w:rsidTr="00F40715">
        <w:trPr>
          <w:trHeight w:val="3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sz w:val="22"/>
                <w:szCs w:val="22"/>
                <w:lang w:val="en-US" w:eastAsia="en-US"/>
              </w:rPr>
            </w:pPr>
            <w:r w:rsidRPr="00F40715">
              <w:rPr>
                <w:rFonts w:ascii="Calibri" w:hAnsi="Calibri"/>
                <w:sz w:val="22"/>
                <w:szCs w:val="22"/>
                <w:lang w:val="en-US" w:eastAsia="en-US"/>
              </w:rPr>
              <w:t>Mr. Michael Gaynor</w:t>
            </w:r>
          </w:p>
        </w:tc>
        <w:tc>
          <w:tcPr>
            <w:tcW w:w="5380" w:type="dxa"/>
            <w:tcBorders>
              <w:top w:val="nil"/>
              <w:left w:val="nil"/>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color w:val="000000"/>
                <w:sz w:val="22"/>
                <w:szCs w:val="22"/>
                <w:lang w:val="en-US" w:eastAsia="en-US"/>
              </w:rPr>
            </w:pPr>
            <w:r w:rsidRPr="00F40715">
              <w:rPr>
                <w:rFonts w:ascii="Calibri" w:hAnsi="Calibri"/>
                <w:color w:val="000000"/>
                <w:sz w:val="22"/>
                <w:szCs w:val="22"/>
                <w:lang w:val="en-US" w:eastAsia="en-US"/>
              </w:rPr>
              <w:t>Dundalk Chamber of Commerce</w:t>
            </w:r>
          </w:p>
        </w:tc>
      </w:tr>
      <w:tr w:rsidR="00F40715" w:rsidRPr="00F40715" w:rsidTr="00F40715">
        <w:trPr>
          <w:trHeight w:val="3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sz w:val="22"/>
                <w:szCs w:val="22"/>
                <w:lang w:val="en-US" w:eastAsia="en-US"/>
              </w:rPr>
            </w:pPr>
            <w:r w:rsidRPr="00F40715">
              <w:rPr>
                <w:rFonts w:ascii="Calibri" w:hAnsi="Calibri"/>
                <w:sz w:val="22"/>
                <w:szCs w:val="22"/>
                <w:lang w:val="en-US" w:eastAsia="en-US"/>
              </w:rPr>
              <w:t>Cllr. Dolores Minogue</w:t>
            </w:r>
          </w:p>
        </w:tc>
        <w:tc>
          <w:tcPr>
            <w:tcW w:w="5380" w:type="dxa"/>
            <w:tcBorders>
              <w:top w:val="nil"/>
              <w:left w:val="nil"/>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color w:val="000000"/>
                <w:sz w:val="22"/>
                <w:szCs w:val="22"/>
                <w:lang w:val="en-US" w:eastAsia="en-US"/>
              </w:rPr>
            </w:pPr>
            <w:r w:rsidRPr="00F40715">
              <w:rPr>
                <w:rFonts w:ascii="Calibri" w:hAnsi="Calibri"/>
                <w:color w:val="000000"/>
                <w:sz w:val="22"/>
                <w:szCs w:val="22"/>
                <w:lang w:val="en-US" w:eastAsia="en-US"/>
              </w:rPr>
              <w:t>Ardee MD</w:t>
            </w:r>
          </w:p>
        </w:tc>
      </w:tr>
      <w:tr w:rsidR="00F40715" w:rsidRPr="00F40715" w:rsidTr="00F40715">
        <w:trPr>
          <w:trHeight w:val="3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sz w:val="22"/>
                <w:szCs w:val="22"/>
                <w:lang w:val="en-US" w:eastAsia="en-US"/>
              </w:rPr>
            </w:pPr>
            <w:r w:rsidRPr="00F40715">
              <w:rPr>
                <w:rFonts w:ascii="Calibri" w:hAnsi="Calibri"/>
                <w:sz w:val="22"/>
                <w:szCs w:val="22"/>
                <w:lang w:val="en-US" w:eastAsia="en-US"/>
              </w:rPr>
              <w:t>Cllr. Richie Culhane</w:t>
            </w:r>
          </w:p>
        </w:tc>
        <w:tc>
          <w:tcPr>
            <w:tcW w:w="5380" w:type="dxa"/>
            <w:tcBorders>
              <w:top w:val="nil"/>
              <w:left w:val="nil"/>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color w:val="000000"/>
                <w:sz w:val="22"/>
                <w:szCs w:val="22"/>
                <w:lang w:val="en-US" w:eastAsia="en-US"/>
              </w:rPr>
            </w:pPr>
            <w:r w:rsidRPr="00F40715">
              <w:rPr>
                <w:rFonts w:ascii="Calibri" w:hAnsi="Calibri"/>
                <w:color w:val="000000"/>
                <w:sz w:val="22"/>
                <w:szCs w:val="22"/>
                <w:lang w:val="en-US" w:eastAsia="en-US"/>
              </w:rPr>
              <w:t>Drogheda MD</w:t>
            </w:r>
          </w:p>
        </w:tc>
      </w:tr>
      <w:tr w:rsidR="00F40715" w:rsidRPr="00F40715" w:rsidTr="00F40715">
        <w:trPr>
          <w:trHeight w:val="3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sz w:val="22"/>
                <w:szCs w:val="22"/>
                <w:lang w:val="en-US" w:eastAsia="en-US"/>
              </w:rPr>
            </w:pPr>
            <w:r w:rsidRPr="00F40715">
              <w:rPr>
                <w:rFonts w:ascii="Calibri" w:hAnsi="Calibri"/>
                <w:sz w:val="22"/>
                <w:szCs w:val="22"/>
                <w:lang w:val="en-US" w:eastAsia="en-US"/>
              </w:rPr>
              <w:t>Cllr. Peter Savage</w:t>
            </w:r>
          </w:p>
        </w:tc>
        <w:tc>
          <w:tcPr>
            <w:tcW w:w="5380" w:type="dxa"/>
            <w:tcBorders>
              <w:top w:val="nil"/>
              <w:left w:val="nil"/>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color w:val="000000"/>
                <w:sz w:val="22"/>
                <w:szCs w:val="22"/>
                <w:lang w:val="en-US" w:eastAsia="en-US"/>
              </w:rPr>
            </w:pPr>
            <w:r w:rsidRPr="00F40715">
              <w:rPr>
                <w:rFonts w:ascii="Calibri" w:hAnsi="Calibri"/>
                <w:color w:val="000000"/>
                <w:sz w:val="22"/>
                <w:szCs w:val="22"/>
                <w:lang w:val="en-US" w:eastAsia="en-US"/>
              </w:rPr>
              <w:t>Dundalk MD</w:t>
            </w:r>
          </w:p>
        </w:tc>
      </w:tr>
      <w:tr w:rsidR="00F40715" w:rsidRPr="00F40715" w:rsidTr="00F40715">
        <w:trPr>
          <w:trHeight w:val="3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sz w:val="22"/>
                <w:szCs w:val="22"/>
                <w:lang w:val="en-US" w:eastAsia="en-US"/>
              </w:rPr>
            </w:pPr>
            <w:r w:rsidRPr="00F40715">
              <w:rPr>
                <w:rFonts w:ascii="Calibri" w:hAnsi="Calibri"/>
                <w:sz w:val="22"/>
                <w:szCs w:val="22"/>
                <w:lang w:val="en-US" w:eastAsia="en-US"/>
              </w:rPr>
              <w:t>Inspector Martin Beggy</w:t>
            </w:r>
          </w:p>
        </w:tc>
        <w:tc>
          <w:tcPr>
            <w:tcW w:w="5380" w:type="dxa"/>
            <w:tcBorders>
              <w:top w:val="nil"/>
              <w:left w:val="nil"/>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color w:val="000000"/>
                <w:sz w:val="22"/>
                <w:szCs w:val="22"/>
                <w:lang w:val="en-US" w:eastAsia="en-US"/>
              </w:rPr>
            </w:pPr>
            <w:r w:rsidRPr="00F40715">
              <w:rPr>
                <w:rFonts w:ascii="Calibri" w:hAnsi="Calibri"/>
                <w:color w:val="000000"/>
                <w:sz w:val="22"/>
                <w:szCs w:val="22"/>
                <w:lang w:val="en-US" w:eastAsia="en-US"/>
              </w:rPr>
              <w:t>An Garda Siochana</w:t>
            </w:r>
          </w:p>
        </w:tc>
      </w:tr>
      <w:tr w:rsidR="00F40715" w:rsidRPr="00F40715" w:rsidTr="00F40715">
        <w:trPr>
          <w:trHeight w:val="3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sz w:val="22"/>
                <w:szCs w:val="22"/>
                <w:lang w:val="en-US" w:eastAsia="en-US"/>
              </w:rPr>
            </w:pPr>
            <w:r w:rsidRPr="00F40715">
              <w:rPr>
                <w:rFonts w:ascii="Calibri" w:hAnsi="Calibri"/>
                <w:sz w:val="22"/>
                <w:szCs w:val="22"/>
                <w:lang w:val="en-US" w:eastAsia="en-US"/>
              </w:rPr>
              <w:t>Ms. Joanne Murphy</w:t>
            </w:r>
          </w:p>
        </w:tc>
        <w:tc>
          <w:tcPr>
            <w:tcW w:w="5380" w:type="dxa"/>
            <w:tcBorders>
              <w:top w:val="nil"/>
              <w:left w:val="nil"/>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color w:val="000000"/>
                <w:sz w:val="22"/>
                <w:szCs w:val="22"/>
                <w:lang w:val="en-US" w:eastAsia="en-US"/>
              </w:rPr>
            </w:pPr>
            <w:r w:rsidRPr="00F40715">
              <w:rPr>
                <w:rFonts w:ascii="Calibri" w:hAnsi="Calibri"/>
                <w:color w:val="000000"/>
                <w:sz w:val="22"/>
                <w:szCs w:val="22"/>
                <w:lang w:val="en-US" w:eastAsia="en-US"/>
              </w:rPr>
              <w:t>Louth Children and Young People's Services Committee</w:t>
            </w:r>
          </w:p>
        </w:tc>
      </w:tr>
      <w:tr w:rsidR="00F40715" w:rsidRPr="00F40715" w:rsidTr="00F40715">
        <w:trPr>
          <w:trHeight w:val="3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sz w:val="22"/>
                <w:szCs w:val="22"/>
                <w:lang w:val="en-US" w:eastAsia="en-US"/>
              </w:rPr>
            </w:pPr>
            <w:r w:rsidRPr="00F40715">
              <w:rPr>
                <w:rFonts w:ascii="Calibri" w:hAnsi="Calibri"/>
                <w:sz w:val="22"/>
                <w:szCs w:val="22"/>
                <w:lang w:val="en-US" w:eastAsia="en-US"/>
              </w:rPr>
              <w:t>Mr. Kevin Moran</w:t>
            </w:r>
          </w:p>
        </w:tc>
        <w:tc>
          <w:tcPr>
            <w:tcW w:w="5380" w:type="dxa"/>
            <w:tcBorders>
              <w:top w:val="nil"/>
              <w:left w:val="nil"/>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color w:val="000000"/>
                <w:sz w:val="22"/>
                <w:szCs w:val="22"/>
                <w:lang w:val="en-US" w:eastAsia="en-US"/>
              </w:rPr>
            </w:pPr>
            <w:r w:rsidRPr="00F40715">
              <w:rPr>
                <w:rFonts w:ascii="Calibri" w:hAnsi="Calibri"/>
                <w:color w:val="000000"/>
                <w:sz w:val="22"/>
                <w:szCs w:val="22"/>
                <w:lang w:val="en-US" w:eastAsia="en-US"/>
              </w:rPr>
              <w:t>LCDC</w:t>
            </w:r>
          </w:p>
        </w:tc>
      </w:tr>
      <w:tr w:rsidR="00F40715" w:rsidRPr="00F40715" w:rsidTr="00F40715">
        <w:trPr>
          <w:trHeight w:val="3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sz w:val="22"/>
                <w:szCs w:val="22"/>
                <w:lang w:val="en-US" w:eastAsia="en-US"/>
              </w:rPr>
            </w:pPr>
            <w:r w:rsidRPr="00F40715">
              <w:rPr>
                <w:rFonts w:ascii="Calibri" w:hAnsi="Calibri"/>
                <w:sz w:val="22"/>
                <w:szCs w:val="22"/>
                <w:lang w:val="en-US" w:eastAsia="en-US"/>
              </w:rPr>
              <w:t>Mr. Geordie McAteer</w:t>
            </w:r>
          </w:p>
        </w:tc>
        <w:tc>
          <w:tcPr>
            <w:tcW w:w="5380" w:type="dxa"/>
            <w:tcBorders>
              <w:top w:val="nil"/>
              <w:left w:val="nil"/>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color w:val="000000"/>
                <w:sz w:val="22"/>
                <w:szCs w:val="22"/>
                <w:lang w:val="en-US" w:eastAsia="en-US"/>
              </w:rPr>
            </w:pPr>
            <w:r w:rsidRPr="00F40715">
              <w:rPr>
                <w:rFonts w:ascii="Calibri" w:hAnsi="Calibri"/>
                <w:color w:val="000000"/>
                <w:sz w:val="22"/>
                <w:szCs w:val="22"/>
                <w:lang w:val="en-US" w:eastAsia="en-US"/>
              </w:rPr>
              <w:t>LCDC</w:t>
            </w:r>
          </w:p>
        </w:tc>
      </w:tr>
      <w:tr w:rsidR="00F40715" w:rsidRPr="00F40715" w:rsidTr="00F40715">
        <w:trPr>
          <w:trHeight w:val="300"/>
        </w:trPr>
        <w:tc>
          <w:tcPr>
            <w:tcW w:w="2680" w:type="dxa"/>
            <w:tcBorders>
              <w:top w:val="nil"/>
              <w:left w:val="single" w:sz="4" w:space="0" w:color="auto"/>
              <w:bottom w:val="nil"/>
              <w:right w:val="single" w:sz="4" w:space="0" w:color="auto"/>
            </w:tcBorders>
            <w:shd w:val="clear" w:color="auto" w:fill="auto"/>
            <w:noWrap/>
            <w:vAlign w:val="bottom"/>
            <w:hideMark/>
          </w:tcPr>
          <w:p w:rsidR="00F40715" w:rsidRPr="00F40715" w:rsidRDefault="00F40715" w:rsidP="00F40715">
            <w:pPr>
              <w:rPr>
                <w:rFonts w:ascii="Calibri" w:hAnsi="Calibri"/>
                <w:sz w:val="22"/>
                <w:szCs w:val="22"/>
                <w:lang w:val="en-US" w:eastAsia="en-US"/>
              </w:rPr>
            </w:pPr>
            <w:r w:rsidRPr="00F40715">
              <w:rPr>
                <w:rFonts w:ascii="Calibri" w:hAnsi="Calibri"/>
                <w:sz w:val="22"/>
                <w:szCs w:val="22"/>
                <w:lang w:val="en-US" w:eastAsia="en-US"/>
              </w:rPr>
              <w:t>Mr. Frank O'Brien</w:t>
            </w:r>
          </w:p>
        </w:tc>
        <w:tc>
          <w:tcPr>
            <w:tcW w:w="5380" w:type="dxa"/>
            <w:tcBorders>
              <w:top w:val="nil"/>
              <w:left w:val="nil"/>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color w:val="000000"/>
                <w:sz w:val="22"/>
                <w:szCs w:val="22"/>
                <w:lang w:val="en-US" w:eastAsia="en-US"/>
              </w:rPr>
            </w:pPr>
            <w:r w:rsidRPr="00F40715">
              <w:rPr>
                <w:rFonts w:ascii="Calibri" w:hAnsi="Calibri"/>
                <w:color w:val="000000"/>
                <w:sz w:val="22"/>
                <w:szCs w:val="22"/>
                <w:lang w:val="en-US" w:eastAsia="en-US"/>
              </w:rPr>
              <w:t>LCDC</w:t>
            </w:r>
          </w:p>
        </w:tc>
      </w:tr>
      <w:tr w:rsidR="00F40715" w:rsidRPr="00F40715" w:rsidTr="00F40715">
        <w:trPr>
          <w:trHeight w:val="300"/>
        </w:trPr>
        <w:tc>
          <w:tcPr>
            <w:tcW w:w="2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color w:val="000000"/>
                <w:sz w:val="22"/>
                <w:szCs w:val="22"/>
                <w:lang w:val="en-US" w:eastAsia="en-US"/>
              </w:rPr>
            </w:pPr>
            <w:r w:rsidRPr="00F40715">
              <w:rPr>
                <w:rFonts w:ascii="Calibri" w:hAnsi="Calibri"/>
                <w:color w:val="000000"/>
                <w:sz w:val="22"/>
                <w:szCs w:val="22"/>
                <w:lang w:val="en-US" w:eastAsia="en-US"/>
              </w:rPr>
              <w:t>Ms. Joan Martin</w:t>
            </w:r>
          </w:p>
        </w:tc>
        <w:tc>
          <w:tcPr>
            <w:tcW w:w="5380" w:type="dxa"/>
            <w:tcBorders>
              <w:top w:val="nil"/>
              <w:left w:val="nil"/>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color w:val="000000"/>
                <w:sz w:val="22"/>
                <w:szCs w:val="22"/>
                <w:lang w:val="en-US" w:eastAsia="en-US"/>
              </w:rPr>
            </w:pPr>
            <w:r w:rsidRPr="00F40715">
              <w:rPr>
                <w:rFonts w:ascii="Calibri" w:hAnsi="Calibri"/>
                <w:color w:val="000000"/>
                <w:sz w:val="22"/>
                <w:szCs w:val="22"/>
                <w:lang w:val="en-US" w:eastAsia="en-US"/>
              </w:rPr>
              <w:t>Louth County Council</w:t>
            </w:r>
          </w:p>
        </w:tc>
      </w:tr>
      <w:tr w:rsidR="00F40715" w:rsidRPr="00F40715" w:rsidTr="00F40715">
        <w:trPr>
          <w:trHeight w:val="3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color w:val="000000"/>
                <w:sz w:val="22"/>
                <w:szCs w:val="22"/>
                <w:lang w:val="en-US" w:eastAsia="en-US"/>
              </w:rPr>
            </w:pPr>
            <w:r w:rsidRPr="00F40715">
              <w:rPr>
                <w:rFonts w:ascii="Calibri" w:hAnsi="Calibri"/>
                <w:color w:val="000000"/>
                <w:sz w:val="22"/>
                <w:szCs w:val="22"/>
                <w:lang w:val="en-US" w:eastAsia="en-US"/>
              </w:rPr>
              <w:t>Ms. Flora Okobi</w:t>
            </w:r>
          </w:p>
        </w:tc>
        <w:tc>
          <w:tcPr>
            <w:tcW w:w="5380" w:type="dxa"/>
            <w:tcBorders>
              <w:top w:val="nil"/>
              <w:left w:val="nil"/>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color w:val="000000"/>
                <w:sz w:val="22"/>
                <w:szCs w:val="22"/>
                <w:lang w:val="en-US" w:eastAsia="en-US"/>
              </w:rPr>
            </w:pPr>
            <w:r w:rsidRPr="00F40715">
              <w:rPr>
                <w:rFonts w:ascii="Calibri" w:hAnsi="Calibri"/>
                <w:color w:val="000000"/>
                <w:sz w:val="22"/>
                <w:szCs w:val="22"/>
                <w:lang w:val="en-US" w:eastAsia="en-US"/>
              </w:rPr>
              <w:t>PPN</w:t>
            </w:r>
          </w:p>
        </w:tc>
      </w:tr>
      <w:tr w:rsidR="00F40715" w:rsidRPr="00F40715" w:rsidTr="00F40715">
        <w:trPr>
          <w:trHeight w:val="3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color w:val="000000"/>
                <w:sz w:val="22"/>
                <w:szCs w:val="22"/>
                <w:lang w:val="en-US" w:eastAsia="en-US"/>
              </w:rPr>
            </w:pPr>
            <w:r w:rsidRPr="00F40715">
              <w:rPr>
                <w:rFonts w:ascii="Calibri" w:hAnsi="Calibri"/>
                <w:color w:val="000000"/>
                <w:sz w:val="22"/>
                <w:szCs w:val="22"/>
                <w:lang w:val="en-US" w:eastAsia="en-US"/>
              </w:rPr>
              <w:t>Mr. Harry McCarthy</w:t>
            </w:r>
          </w:p>
        </w:tc>
        <w:tc>
          <w:tcPr>
            <w:tcW w:w="5380" w:type="dxa"/>
            <w:tcBorders>
              <w:top w:val="nil"/>
              <w:left w:val="nil"/>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color w:val="000000"/>
                <w:sz w:val="22"/>
                <w:szCs w:val="22"/>
                <w:lang w:val="en-US" w:eastAsia="en-US"/>
              </w:rPr>
            </w:pPr>
            <w:r w:rsidRPr="00F40715">
              <w:rPr>
                <w:rFonts w:ascii="Calibri" w:hAnsi="Calibri"/>
                <w:color w:val="000000"/>
                <w:sz w:val="22"/>
                <w:szCs w:val="22"/>
                <w:lang w:val="en-US" w:eastAsia="en-US"/>
              </w:rPr>
              <w:t>PPN</w:t>
            </w:r>
          </w:p>
        </w:tc>
      </w:tr>
      <w:tr w:rsidR="00F40715" w:rsidRPr="00F40715" w:rsidTr="00F40715">
        <w:trPr>
          <w:trHeight w:val="300"/>
        </w:trPr>
        <w:tc>
          <w:tcPr>
            <w:tcW w:w="2680" w:type="dxa"/>
            <w:tcBorders>
              <w:top w:val="nil"/>
              <w:left w:val="single" w:sz="4" w:space="0" w:color="auto"/>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color w:val="000000"/>
                <w:sz w:val="22"/>
                <w:szCs w:val="22"/>
                <w:lang w:val="en-US" w:eastAsia="en-US"/>
              </w:rPr>
            </w:pPr>
            <w:r w:rsidRPr="00F40715">
              <w:rPr>
                <w:rFonts w:ascii="Calibri" w:hAnsi="Calibri"/>
                <w:color w:val="000000"/>
                <w:sz w:val="22"/>
                <w:szCs w:val="22"/>
                <w:lang w:val="en-US" w:eastAsia="en-US"/>
              </w:rPr>
              <w:t>Ms. Charlene Duff</w:t>
            </w:r>
          </w:p>
        </w:tc>
        <w:tc>
          <w:tcPr>
            <w:tcW w:w="5380" w:type="dxa"/>
            <w:tcBorders>
              <w:top w:val="nil"/>
              <w:left w:val="nil"/>
              <w:bottom w:val="single" w:sz="4" w:space="0" w:color="auto"/>
              <w:right w:val="single" w:sz="4" w:space="0" w:color="auto"/>
            </w:tcBorders>
            <w:shd w:val="clear" w:color="auto" w:fill="auto"/>
            <w:noWrap/>
            <w:vAlign w:val="bottom"/>
            <w:hideMark/>
          </w:tcPr>
          <w:p w:rsidR="00F40715" w:rsidRPr="00F40715" w:rsidRDefault="00F40715" w:rsidP="00F40715">
            <w:pPr>
              <w:rPr>
                <w:rFonts w:ascii="Calibri" w:hAnsi="Calibri"/>
                <w:color w:val="000000"/>
                <w:sz w:val="22"/>
                <w:szCs w:val="22"/>
                <w:lang w:val="en-US" w:eastAsia="en-US"/>
              </w:rPr>
            </w:pPr>
            <w:r w:rsidRPr="00F40715">
              <w:rPr>
                <w:rFonts w:ascii="Calibri" w:hAnsi="Calibri"/>
                <w:color w:val="000000"/>
                <w:sz w:val="22"/>
                <w:szCs w:val="22"/>
                <w:lang w:val="en-US" w:eastAsia="en-US"/>
              </w:rPr>
              <w:t>PPN</w:t>
            </w:r>
          </w:p>
        </w:tc>
      </w:tr>
    </w:tbl>
    <w:p w:rsidR="00375B8D" w:rsidRDefault="00375B8D" w:rsidP="0095441D">
      <w:pPr>
        <w:jc w:val="both"/>
        <w:rPr>
          <w:rFonts w:ascii="Arial" w:hAnsi="Arial" w:cs="Arial"/>
        </w:rPr>
      </w:pPr>
    </w:p>
    <w:p w:rsidR="00375B8D" w:rsidRDefault="00375B8D" w:rsidP="0095441D">
      <w:pPr>
        <w:jc w:val="both"/>
        <w:rPr>
          <w:rFonts w:ascii="Arial" w:hAnsi="Arial" w:cs="Arial"/>
        </w:rPr>
      </w:pPr>
      <w:r>
        <w:rPr>
          <w:rFonts w:ascii="Arial" w:hAnsi="Arial" w:cs="Arial"/>
        </w:rPr>
        <w:t>It was also noted and agreed that there should be some flexibility with regard to changing the membership of this Sub Committee.</w:t>
      </w:r>
    </w:p>
    <w:p w:rsidR="0095441D" w:rsidRDefault="0095441D" w:rsidP="0095441D">
      <w:pPr>
        <w:jc w:val="both"/>
        <w:rPr>
          <w:rFonts w:ascii="Arial" w:hAnsi="Arial" w:cs="Arial"/>
        </w:rPr>
      </w:pPr>
    </w:p>
    <w:p w:rsidR="00C6405C" w:rsidRPr="00C6405C" w:rsidRDefault="00C6405C" w:rsidP="00C6405C">
      <w:pPr>
        <w:jc w:val="both"/>
        <w:rPr>
          <w:rFonts w:ascii="Arial" w:hAnsi="Arial" w:cs="Arial"/>
        </w:rPr>
      </w:pPr>
    </w:p>
    <w:p w:rsidR="00C6405C" w:rsidRPr="00C6405C" w:rsidRDefault="00375B8D" w:rsidP="00C6405C">
      <w:pPr>
        <w:pStyle w:val="ListParagraph"/>
        <w:numPr>
          <w:ilvl w:val="0"/>
          <w:numId w:val="23"/>
        </w:numPr>
        <w:spacing w:after="200" w:line="276" w:lineRule="auto"/>
        <w:contextualSpacing/>
        <w:jc w:val="both"/>
        <w:rPr>
          <w:rFonts w:ascii="Arial" w:hAnsi="Arial" w:cs="Arial"/>
          <w:b/>
          <w:u w:val="single"/>
        </w:rPr>
      </w:pPr>
      <w:r>
        <w:rPr>
          <w:rFonts w:ascii="Arial" w:hAnsi="Arial" w:cs="Arial"/>
          <w:b/>
          <w:u w:val="single"/>
        </w:rPr>
        <w:t>SICAP Update</w:t>
      </w:r>
    </w:p>
    <w:p w:rsidR="00C6405C" w:rsidRDefault="00375B8D" w:rsidP="00C6405C">
      <w:pPr>
        <w:jc w:val="both"/>
        <w:rPr>
          <w:rFonts w:ascii="Arial" w:hAnsi="Arial" w:cs="Arial"/>
        </w:rPr>
      </w:pPr>
      <w:r>
        <w:rPr>
          <w:rFonts w:ascii="Arial" w:hAnsi="Arial" w:cs="Arial"/>
        </w:rPr>
        <w:lastRenderedPageBreak/>
        <w:t xml:space="preserve">Mr. Kevin Moran gave a briefing from the SICAP Sub Group in relation to the work done to date and the progress that has been in implementation </w:t>
      </w:r>
      <w:r w:rsidR="0016691A">
        <w:rPr>
          <w:rFonts w:ascii="Arial" w:hAnsi="Arial" w:cs="Arial"/>
        </w:rPr>
        <w:t>of the 2016 plan.  It was noted that the group have met twice and have reviewed the mid-term review and relevant financial reports.  He indicated that there would be a third quarter report post September to ensure no underspend.</w:t>
      </w:r>
    </w:p>
    <w:p w:rsidR="0016691A" w:rsidRDefault="0016691A" w:rsidP="00C6405C">
      <w:pPr>
        <w:jc w:val="both"/>
        <w:rPr>
          <w:rFonts w:ascii="Arial" w:hAnsi="Arial" w:cs="Arial"/>
        </w:rPr>
      </w:pPr>
    </w:p>
    <w:p w:rsidR="0016691A" w:rsidRDefault="0016691A" w:rsidP="00C6405C">
      <w:pPr>
        <w:jc w:val="both"/>
        <w:rPr>
          <w:rFonts w:ascii="Arial" w:hAnsi="Arial" w:cs="Arial"/>
        </w:rPr>
      </w:pPr>
      <w:r>
        <w:rPr>
          <w:rFonts w:ascii="Arial" w:hAnsi="Arial" w:cs="Arial"/>
        </w:rPr>
        <w:t>He indicated the Sub Group were satisfied with the performance and recommend:-</w:t>
      </w:r>
    </w:p>
    <w:p w:rsidR="0016691A" w:rsidRDefault="0016691A" w:rsidP="00C6405C">
      <w:pPr>
        <w:jc w:val="both"/>
        <w:rPr>
          <w:rFonts w:ascii="Arial" w:hAnsi="Arial" w:cs="Arial"/>
        </w:rPr>
      </w:pPr>
    </w:p>
    <w:p w:rsidR="0016691A" w:rsidRDefault="0016691A" w:rsidP="0016691A">
      <w:pPr>
        <w:numPr>
          <w:ilvl w:val="0"/>
          <w:numId w:val="27"/>
        </w:numPr>
        <w:jc w:val="both"/>
        <w:rPr>
          <w:rFonts w:ascii="Arial" w:hAnsi="Arial" w:cs="Arial"/>
        </w:rPr>
      </w:pPr>
      <w:r>
        <w:rPr>
          <w:rFonts w:ascii="Arial" w:hAnsi="Arial" w:cs="Arial"/>
        </w:rPr>
        <w:t>The endorsement of the mid-year report</w:t>
      </w:r>
    </w:p>
    <w:p w:rsidR="0016691A" w:rsidRDefault="0016691A" w:rsidP="0016691A">
      <w:pPr>
        <w:numPr>
          <w:ilvl w:val="0"/>
          <w:numId w:val="27"/>
        </w:numPr>
        <w:jc w:val="both"/>
        <w:rPr>
          <w:rFonts w:ascii="Arial" w:hAnsi="Arial" w:cs="Arial"/>
        </w:rPr>
      </w:pPr>
      <w:r>
        <w:rPr>
          <w:rFonts w:ascii="Arial" w:hAnsi="Arial" w:cs="Arial"/>
        </w:rPr>
        <w:t>Payment of the third quarter payment</w:t>
      </w:r>
    </w:p>
    <w:p w:rsidR="0016691A" w:rsidRDefault="0016691A" w:rsidP="0016691A">
      <w:pPr>
        <w:jc w:val="both"/>
        <w:rPr>
          <w:rFonts w:ascii="Arial" w:hAnsi="Arial" w:cs="Arial"/>
        </w:rPr>
      </w:pPr>
    </w:p>
    <w:p w:rsidR="0016691A" w:rsidRDefault="0016691A" w:rsidP="0016691A">
      <w:pPr>
        <w:jc w:val="both"/>
        <w:rPr>
          <w:rFonts w:ascii="Arial" w:hAnsi="Arial" w:cs="Arial"/>
        </w:rPr>
      </w:pPr>
      <w:r>
        <w:rPr>
          <w:rFonts w:ascii="Arial" w:hAnsi="Arial" w:cs="Arial"/>
        </w:rPr>
        <w:t>On the proposal of Anne Keely and seconded by Fiona Murphy, this payment was endorsed.</w:t>
      </w:r>
    </w:p>
    <w:p w:rsidR="0016691A" w:rsidRDefault="0016691A" w:rsidP="0016691A">
      <w:pPr>
        <w:jc w:val="both"/>
        <w:rPr>
          <w:rFonts w:ascii="Arial" w:hAnsi="Arial" w:cs="Arial"/>
        </w:rPr>
      </w:pPr>
    </w:p>
    <w:p w:rsidR="0016691A" w:rsidRDefault="0016691A" w:rsidP="0016691A">
      <w:pPr>
        <w:jc w:val="both"/>
        <w:rPr>
          <w:rFonts w:ascii="Arial" w:hAnsi="Arial" w:cs="Arial"/>
        </w:rPr>
      </w:pPr>
      <w:r>
        <w:rPr>
          <w:rFonts w:ascii="Arial" w:hAnsi="Arial" w:cs="Arial"/>
        </w:rPr>
        <w:t>The group also noted a pack prepared by Riona McCoy in relation to the SICAP team generally.</w:t>
      </w:r>
    </w:p>
    <w:p w:rsidR="0016691A" w:rsidRDefault="0016691A" w:rsidP="0016691A">
      <w:pPr>
        <w:jc w:val="both"/>
        <w:rPr>
          <w:rFonts w:ascii="Arial" w:hAnsi="Arial" w:cs="Arial"/>
        </w:rPr>
      </w:pPr>
    </w:p>
    <w:p w:rsidR="0016691A" w:rsidRDefault="0016691A" w:rsidP="0016691A">
      <w:pPr>
        <w:jc w:val="both"/>
        <w:rPr>
          <w:rFonts w:ascii="Arial" w:hAnsi="Arial" w:cs="Arial"/>
        </w:rPr>
      </w:pPr>
      <w:r>
        <w:rPr>
          <w:rFonts w:ascii="Arial" w:hAnsi="Arial" w:cs="Arial"/>
        </w:rPr>
        <w:t>Arising from a meeting with Pobal, it was also agreed that the LMETB would be invited to join this sub group because of the specific SICAP goals.  This was proposed by Kevin Moran and seconded by Fiona Murphy.</w:t>
      </w:r>
    </w:p>
    <w:p w:rsidR="0016691A" w:rsidRDefault="0016691A" w:rsidP="0016691A">
      <w:pPr>
        <w:jc w:val="both"/>
        <w:rPr>
          <w:rFonts w:ascii="Arial" w:hAnsi="Arial" w:cs="Arial"/>
        </w:rPr>
      </w:pPr>
    </w:p>
    <w:p w:rsidR="00C6405C" w:rsidRPr="00C6405C" w:rsidRDefault="00C6405C" w:rsidP="00C6405C">
      <w:pPr>
        <w:jc w:val="both"/>
        <w:rPr>
          <w:rFonts w:ascii="Arial" w:hAnsi="Arial" w:cs="Arial"/>
        </w:rPr>
      </w:pPr>
    </w:p>
    <w:p w:rsidR="00C6405C" w:rsidRPr="00C6405C" w:rsidRDefault="0016691A" w:rsidP="00C6405C">
      <w:pPr>
        <w:pStyle w:val="ListParagraph"/>
        <w:numPr>
          <w:ilvl w:val="0"/>
          <w:numId w:val="23"/>
        </w:numPr>
        <w:spacing w:after="200" w:line="276" w:lineRule="auto"/>
        <w:contextualSpacing/>
        <w:jc w:val="both"/>
        <w:rPr>
          <w:rFonts w:ascii="Arial" w:hAnsi="Arial" w:cs="Arial"/>
          <w:b/>
          <w:u w:val="single"/>
        </w:rPr>
      </w:pPr>
      <w:r>
        <w:rPr>
          <w:rFonts w:ascii="Arial" w:hAnsi="Arial" w:cs="Arial"/>
          <w:b/>
          <w:u w:val="single"/>
        </w:rPr>
        <w:t>Peace IV</w:t>
      </w:r>
    </w:p>
    <w:p w:rsidR="00C6405C" w:rsidRDefault="0016691A" w:rsidP="00C6405C">
      <w:pPr>
        <w:jc w:val="both"/>
        <w:rPr>
          <w:rFonts w:ascii="Arial" w:hAnsi="Arial" w:cs="Arial"/>
        </w:rPr>
      </w:pPr>
      <w:r>
        <w:rPr>
          <w:rFonts w:ascii="Arial" w:hAnsi="Arial" w:cs="Arial"/>
        </w:rPr>
        <w:t>Aibhlín McCrann, Consultant gave a presentation on progress to date and briefed the members on:-</w:t>
      </w:r>
    </w:p>
    <w:p w:rsidR="0016691A" w:rsidRDefault="0016691A" w:rsidP="00C6405C">
      <w:pPr>
        <w:jc w:val="both"/>
        <w:rPr>
          <w:rFonts w:ascii="Arial" w:hAnsi="Arial" w:cs="Arial"/>
        </w:rPr>
      </w:pPr>
    </w:p>
    <w:p w:rsidR="0016691A" w:rsidRDefault="0016691A" w:rsidP="0016691A">
      <w:pPr>
        <w:numPr>
          <w:ilvl w:val="0"/>
          <w:numId w:val="28"/>
        </w:numPr>
        <w:jc w:val="both"/>
        <w:rPr>
          <w:rFonts w:ascii="Arial" w:hAnsi="Arial" w:cs="Arial"/>
        </w:rPr>
      </w:pPr>
      <w:r>
        <w:rPr>
          <w:rFonts w:ascii="Arial" w:hAnsi="Arial" w:cs="Arial"/>
        </w:rPr>
        <w:t xml:space="preserve">The background </w:t>
      </w:r>
    </w:p>
    <w:p w:rsidR="0016691A" w:rsidRDefault="0016691A" w:rsidP="0016691A">
      <w:pPr>
        <w:numPr>
          <w:ilvl w:val="0"/>
          <w:numId w:val="28"/>
        </w:numPr>
        <w:jc w:val="both"/>
        <w:rPr>
          <w:rFonts w:ascii="Arial" w:hAnsi="Arial" w:cs="Arial"/>
        </w:rPr>
      </w:pPr>
      <w:r>
        <w:rPr>
          <w:rFonts w:ascii="Arial" w:hAnsi="Arial" w:cs="Arial"/>
        </w:rPr>
        <w:t>Themes</w:t>
      </w:r>
    </w:p>
    <w:p w:rsidR="0016691A" w:rsidRDefault="0016691A" w:rsidP="0016691A">
      <w:pPr>
        <w:numPr>
          <w:ilvl w:val="0"/>
          <w:numId w:val="28"/>
        </w:numPr>
        <w:jc w:val="both"/>
        <w:rPr>
          <w:rFonts w:ascii="Arial" w:hAnsi="Arial" w:cs="Arial"/>
        </w:rPr>
      </w:pPr>
      <w:r>
        <w:rPr>
          <w:rFonts w:ascii="Arial" w:hAnsi="Arial" w:cs="Arial"/>
        </w:rPr>
        <w:t>Level of consultation</w:t>
      </w:r>
    </w:p>
    <w:p w:rsidR="0016691A" w:rsidRDefault="0016691A" w:rsidP="0016691A">
      <w:pPr>
        <w:numPr>
          <w:ilvl w:val="0"/>
          <w:numId w:val="28"/>
        </w:numPr>
        <w:jc w:val="both"/>
        <w:rPr>
          <w:rFonts w:ascii="Arial" w:hAnsi="Arial" w:cs="Arial"/>
        </w:rPr>
      </w:pPr>
      <w:r>
        <w:rPr>
          <w:rFonts w:ascii="Arial" w:hAnsi="Arial" w:cs="Arial"/>
        </w:rPr>
        <w:t>Levels of engagement received</w:t>
      </w:r>
    </w:p>
    <w:p w:rsidR="0016691A" w:rsidRDefault="0016691A" w:rsidP="0016691A">
      <w:pPr>
        <w:numPr>
          <w:ilvl w:val="0"/>
          <w:numId w:val="28"/>
        </w:numPr>
        <w:jc w:val="both"/>
        <w:rPr>
          <w:rFonts w:ascii="Arial" w:hAnsi="Arial" w:cs="Arial"/>
        </w:rPr>
      </w:pPr>
      <w:r>
        <w:rPr>
          <w:rFonts w:ascii="Arial" w:hAnsi="Arial" w:cs="Arial"/>
        </w:rPr>
        <w:t>Noting proposals received</w:t>
      </w:r>
    </w:p>
    <w:p w:rsidR="0016691A" w:rsidRDefault="0016691A" w:rsidP="0016691A">
      <w:pPr>
        <w:jc w:val="both"/>
        <w:rPr>
          <w:rFonts w:ascii="Arial" w:hAnsi="Arial" w:cs="Arial"/>
        </w:rPr>
      </w:pPr>
    </w:p>
    <w:p w:rsidR="0016691A" w:rsidRDefault="0016691A" w:rsidP="0016691A">
      <w:pPr>
        <w:jc w:val="both"/>
        <w:rPr>
          <w:rFonts w:ascii="Arial" w:hAnsi="Arial" w:cs="Arial"/>
        </w:rPr>
      </w:pPr>
      <w:r>
        <w:rPr>
          <w:rFonts w:ascii="Arial" w:hAnsi="Arial" w:cs="Arial"/>
        </w:rPr>
        <w:t>Discussions following the presentation focused on:-</w:t>
      </w:r>
    </w:p>
    <w:p w:rsidR="0016691A" w:rsidRDefault="0016691A" w:rsidP="0016691A">
      <w:pPr>
        <w:jc w:val="both"/>
        <w:rPr>
          <w:rFonts w:ascii="Arial" w:hAnsi="Arial" w:cs="Arial"/>
        </w:rPr>
      </w:pPr>
    </w:p>
    <w:p w:rsidR="0016691A" w:rsidRDefault="0016691A" w:rsidP="0016691A">
      <w:pPr>
        <w:numPr>
          <w:ilvl w:val="0"/>
          <w:numId w:val="29"/>
        </w:numPr>
        <w:jc w:val="both"/>
        <w:rPr>
          <w:rFonts w:ascii="Arial" w:hAnsi="Arial" w:cs="Arial"/>
        </w:rPr>
      </w:pPr>
      <w:r>
        <w:rPr>
          <w:rFonts w:ascii="Arial" w:hAnsi="Arial" w:cs="Arial"/>
        </w:rPr>
        <w:t xml:space="preserve">Addictions </w:t>
      </w:r>
    </w:p>
    <w:p w:rsidR="0016691A" w:rsidRDefault="0016691A" w:rsidP="0016691A">
      <w:pPr>
        <w:numPr>
          <w:ilvl w:val="0"/>
          <w:numId w:val="29"/>
        </w:numPr>
        <w:jc w:val="both"/>
        <w:rPr>
          <w:rFonts w:ascii="Arial" w:hAnsi="Arial" w:cs="Arial"/>
        </w:rPr>
      </w:pPr>
      <w:r>
        <w:rPr>
          <w:rFonts w:ascii="Arial" w:hAnsi="Arial" w:cs="Arial"/>
        </w:rPr>
        <w:t>LCDC approval status</w:t>
      </w:r>
    </w:p>
    <w:p w:rsidR="0016691A" w:rsidRDefault="0016691A" w:rsidP="0016691A">
      <w:pPr>
        <w:numPr>
          <w:ilvl w:val="0"/>
          <w:numId w:val="29"/>
        </w:numPr>
        <w:jc w:val="both"/>
        <w:rPr>
          <w:rFonts w:ascii="Arial" w:hAnsi="Arial" w:cs="Arial"/>
        </w:rPr>
      </w:pPr>
      <w:r>
        <w:rPr>
          <w:rFonts w:ascii="Arial" w:hAnsi="Arial" w:cs="Arial"/>
        </w:rPr>
        <w:t>Timelines</w:t>
      </w:r>
    </w:p>
    <w:p w:rsidR="0016691A" w:rsidRDefault="0016691A" w:rsidP="0016691A">
      <w:pPr>
        <w:numPr>
          <w:ilvl w:val="0"/>
          <w:numId w:val="29"/>
        </w:numPr>
        <w:jc w:val="both"/>
        <w:rPr>
          <w:rFonts w:ascii="Arial" w:hAnsi="Arial" w:cs="Arial"/>
        </w:rPr>
      </w:pPr>
      <w:r>
        <w:rPr>
          <w:rFonts w:ascii="Arial" w:hAnsi="Arial" w:cs="Arial"/>
        </w:rPr>
        <w:t>Areas identified but not highlighted by submissions</w:t>
      </w:r>
    </w:p>
    <w:p w:rsidR="0016691A" w:rsidRDefault="0016691A" w:rsidP="0016691A">
      <w:pPr>
        <w:numPr>
          <w:ilvl w:val="0"/>
          <w:numId w:val="29"/>
        </w:numPr>
        <w:jc w:val="both"/>
        <w:rPr>
          <w:rFonts w:ascii="Arial" w:hAnsi="Arial" w:cs="Arial"/>
        </w:rPr>
      </w:pPr>
      <w:r>
        <w:rPr>
          <w:rFonts w:ascii="Arial" w:hAnsi="Arial" w:cs="Arial"/>
        </w:rPr>
        <w:t>Shared spaces &amp; capital</w:t>
      </w:r>
    </w:p>
    <w:p w:rsidR="0016691A" w:rsidRDefault="0016691A" w:rsidP="00C6405C">
      <w:pPr>
        <w:jc w:val="both"/>
        <w:rPr>
          <w:rFonts w:ascii="Arial" w:hAnsi="Arial" w:cs="Arial"/>
        </w:rPr>
      </w:pPr>
    </w:p>
    <w:p w:rsidR="0016691A" w:rsidRPr="00C6405C" w:rsidRDefault="0016691A" w:rsidP="00C6405C">
      <w:pPr>
        <w:jc w:val="both"/>
        <w:rPr>
          <w:rFonts w:ascii="Arial" w:hAnsi="Arial" w:cs="Arial"/>
        </w:rPr>
      </w:pPr>
    </w:p>
    <w:p w:rsidR="00C6405C" w:rsidRPr="00C6405C" w:rsidRDefault="00C6405C" w:rsidP="00C6405C">
      <w:pPr>
        <w:pStyle w:val="ListParagraph"/>
        <w:numPr>
          <w:ilvl w:val="0"/>
          <w:numId w:val="23"/>
        </w:numPr>
        <w:spacing w:after="200" w:line="276" w:lineRule="auto"/>
        <w:contextualSpacing/>
        <w:jc w:val="both"/>
        <w:rPr>
          <w:rFonts w:ascii="Arial" w:hAnsi="Arial" w:cs="Arial"/>
          <w:b/>
          <w:u w:val="single"/>
        </w:rPr>
      </w:pPr>
      <w:r w:rsidRPr="00C6405C">
        <w:rPr>
          <w:rFonts w:ascii="Arial" w:hAnsi="Arial" w:cs="Arial"/>
          <w:b/>
          <w:u w:val="single"/>
        </w:rPr>
        <w:t>LCDC Finance Sub Committee</w:t>
      </w:r>
    </w:p>
    <w:p w:rsidR="00C6405C" w:rsidRDefault="0016691A" w:rsidP="00C6405C">
      <w:pPr>
        <w:jc w:val="both"/>
        <w:rPr>
          <w:rFonts w:ascii="Arial" w:hAnsi="Arial" w:cs="Arial"/>
        </w:rPr>
      </w:pPr>
      <w:r>
        <w:rPr>
          <w:rFonts w:ascii="Arial" w:hAnsi="Arial" w:cs="Arial"/>
        </w:rPr>
        <w:t xml:space="preserve">The members noted that this matter had been deferred </w:t>
      </w:r>
      <w:r w:rsidR="004970CD">
        <w:rPr>
          <w:rFonts w:ascii="Arial" w:hAnsi="Arial" w:cs="Arial"/>
        </w:rPr>
        <w:t>from the June meeting and after a brief discussion decided that it would be appropriate to review the previous terms of reference used by Leader in this regard which would deal with both finance, governance and risk.</w:t>
      </w:r>
    </w:p>
    <w:p w:rsidR="004970CD" w:rsidRDefault="004970CD" w:rsidP="00C6405C">
      <w:pPr>
        <w:jc w:val="both"/>
        <w:rPr>
          <w:rFonts w:ascii="Arial" w:hAnsi="Arial" w:cs="Arial"/>
        </w:rPr>
      </w:pPr>
    </w:p>
    <w:p w:rsidR="004970CD" w:rsidRDefault="004970CD" w:rsidP="00C6405C">
      <w:pPr>
        <w:jc w:val="both"/>
        <w:rPr>
          <w:rFonts w:ascii="Arial" w:hAnsi="Arial" w:cs="Arial"/>
        </w:rPr>
      </w:pPr>
      <w:r>
        <w:rPr>
          <w:rFonts w:ascii="Arial" w:hAnsi="Arial" w:cs="Arial"/>
        </w:rPr>
        <w:t>Mary-Ann McGlynn agreed to forward details of same.</w:t>
      </w:r>
    </w:p>
    <w:p w:rsidR="004970CD" w:rsidRDefault="004970CD" w:rsidP="00C6405C">
      <w:pPr>
        <w:jc w:val="both"/>
        <w:rPr>
          <w:rFonts w:ascii="Arial" w:hAnsi="Arial" w:cs="Arial"/>
        </w:rPr>
      </w:pPr>
    </w:p>
    <w:p w:rsidR="00C6405C" w:rsidRPr="00C6405C" w:rsidRDefault="00C6405C" w:rsidP="00C6405C">
      <w:pPr>
        <w:jc w:val="both"/>
        <w:rPr>
          <w:rFonts w:ascii="Arial" w:hAnsi="Arial" w:cs="Arial"/>
        </w:rPr>
      </w:pPr>
    </w:p>
    <w:p w:rsidR="00C6405C" w:rsidRPr="00C6405C" w:rsidRDefault="00C6405C" w:rsidP="00C6405C">
      <w:pPr>
        <w:pStyle w:val="ListParagraph"/>
        <w:numPr>
          <w:ilvl w:val="0"/>
          <w:numId w:val="23"/>
        </w:numPr>
        <w:spacing w:after="200" w:line="276" w:lineRule="auto"/>
        <w:contextualSpacing/>
        <w:jc w:val="both"/>
        <w:rPr>
          <w:rFonts w:ascii="Arial" w:hAnsi="Arial" w:cs="Arial"/>
          <w:b/>
          <w:u w:val="single"/>
        </w:rPr>
      </w:pPr>
      <w:r w:rsidRPr="00C6405C">
        <w:rPr>
          <w:rFonts w:ascii="Arial" w:hAnsi="Arial" w:cs="Arial"/>
          <w:b/>
          <w:u w:val="single"/>
        </w:rPr>
        <w:t>Correspondence</w:t>
      </w:r>
    </w:p>
    <w:p w:rsidR="00C6405C" w:rsidRDefault="004970CD" w:rsidP="00C6405C">
      <w:pPr>
        <w:jc w:val="both"/>
        <w:rPr>
          <w:rFonts w:ascii="Arial" w:hAnsi="Arial" w:cs="Arial"/>
        </w:rPr>
      </w:pPr>
      <w:r>
        <w:rPr>
          <w:rFonts w:ascii="Arial" w:hAnsi="Arial" w:cs="Arial"/>
        </w:rPr>
        <w:t>Joe McGuinness, Chief Officer advised the members of public consultation exercise in relation to Development Levies Scheme and it was agreed that this would be circulated to all and the members noted same.</w:t>
      </w:r>
    </w:p>
    <w:p w:rsidR="00C6405C" w:rsidRPr="00C6405C" w:rsidRDefault="00C6405C" w:rsidP="00C6405C">
      <w:pPr>
        <w:jc w:val="both"/>
        <w:rPr>
          <w:rFonts w:ascii="Arial" w:hAnsi="Arial" w:cs="Arial"/>
        </w:rPr>
      </w:pPr>
    </w:p>
    <w:p w:rsidR="00C6405C" w:rsidRPr="00C6405C" w:rsidRDefault="00C6405C" w:rsidP="00C6405C">
      <w:pPr>
        <w:pStyle w:val="ListParagraph"/>
        <w:numPr>
          <w:ilvl w:val="0"/>
          <w:numId w:val="23"/>
        </w:numPr>
        <w:spacing w:after="200" w:line="276" w:lineRule="auto"/>
        <w:contextualSpacing/>
        <w:jc w:val="both"/>
        <w:rPr>
          <w:rFonts w:ascii="Arial" w:hAnsi="Arial" w:cs="Arial"/>
          <w:b/>
          <w:u w:val="single"/>
        </w:rPr>
      </w:pPr>
      <w:r w:rsidRPr="00C6405C">
        <w:rPr>
          <w:rFonts w:ascii="Arial" w:hAnsi="Arial" w:cs="Arial"/>
          <w:b/>
          <w:u w:val="single"/>
        </w:rPr>
        <w:t>AOB</w:t>
      </w:r>
    </w:p>
    <w:p w:rsidR="00C6405C" w:rsidRDefault="004970CD" w:rsidP="00C6405C">
      <w:pPr>
        <w:jc w:val="both"/>
        <w:rPr>
          <w:rFonts w:ascii="Arial" w:hAnsi="Arial" w:cs="Arial"/>
        </w:rPr>
      </w:pPr>
      <w:r>
        <w:rPr>
          <w:rFonts w:ascii="Arial" w:hAnsi="Arial" w:cs="Arial"/>
        </w:rPr>
        <w:lastRenderedPageBreak/>
        <w:t>It was noted that details in relation to conflicts of interests and members’ individual conflicts were to be discussed also.</w:t>
      </w:r>
    </w:p>
    <w:p w:rsidR="00C6405C" w:rsidRDefault="00C6405C" w:rsidP="00C6405C">
      <w:pPr>
        <w:jc w:val="both"/>
        <w:rPr>
          <w:rFonts w:ascii="Arial" w:hAnsi="Arial" w:cs="Arial"/>
        </w:rPr>
      </w:pPr>
    </w:p>
    <w:p w:rsidR="00C6405C" w:rsidRPr="00C6405C" w:rsidRDefault="00C6405C" w:rsidP="00C6405C">
      <w:pPr>
        <w:jc w:val="both"/>
        <w:rPr>
          <w:rFonts w:ascii="Arial" w:hAnsi="Arial" w:cs="Arial"/>
        </w:rPr>
      </w:pPr>
    </w:p>
    <w:p w:rsidR="00C6405C" w:rsidRPr="00C6405C" w:rsidRDefault="00C6405C" w:rsidP="00C6405C">
      <w:pPr>
        <w:jc w:val="both"/>
        <w:rPr>
          <w:rFonts w:ascii="Arial" w:hAnsi="Arial" w:cs="Arial"/>
        </w:rPr>
      </w:pPr>
      <w:r w:rsidRPr="00C6405C">
        <w:rPr>
          <w:rFonts w:ascii="Arial" w:hAnsi="Arial" w:cs="Arial"/>
        </w:rPr>
        <w:t>That concluded the meeting.</w:t>
      </w:r>
    </w:p>
    <w:p w:rsidR="00C6405C" w:rsidRDefault="00C6405C" w:rsidP="00C6405C">
      <w:pPr>
        <w:jc w:val="both"/>
        <w:rPr>
          <w:rFonts w:ascii="Arial" w:hAnsi="Arial" w:cs="Arial"/>
        </w:rPr>
      </w:pPr>
    </w:p>
    <w:p w:rsidR="00C6405C" w:rsidRDefault="00C6405C" w:rsidP="00C6405C">
      <w:pPr>
        <w:jc w:val="both"/>
        <w:rPr>
          <w:rFonts w:ascii="Arial" w:hAnsi="Arial" w:cs="Arial"/>
        </w:rPr>
      </w:pPr>
    </w:p>
    <w:p w:rsidR="00C6405C" w:rsidRPr="00C6405C" w:rsidRDefault="00C6405C" w:rsidP="00C6405C">
      <w:pPr>
        <w:jc w:val="both"/>
        <w:rPr>
          <w:rFonts w:ascii="Arial" w:hAnsi="Arial" w:cs="Arial"/>
        </w:rPr>
      </w:pPr>
    </w:p>
    <w:p w:rsidR="00C6405C" w:rsidRPr="00C6405C" w:rsidRDefault="00C6405C" w:rsidP="00C6405C">
      <w:pPr>
        <w:jc w:val="both"/>
        <w:rPr>
          <w:rFonts w:ascii="Arial" w:hAnsi="Arial" w:cs="Arial"/>
        </w:rPr>
      </w:pPr>
      <w:r>
        <w:rPr>
          <w:rFonts w:ascii="Arial" w:hAnsi="Arial" w:cs="Arial"/>
        </w:rPr>
        <w:t>_________________________</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_____________ </w:t>
      </w:r>
    </w:p>
    <w:p w:rsidR="00C6405C" w:rsidRPr="00C6405C" w:rsidRDefault="00C6405C" w:rsidP="00C6405C">
      <w:pPr>
        <w:jc w:val="both"/>
        <w:rPr>
          <w:rFonts w:ascii="Arial" w:hAnsi="Arial" w:cs="Arial"/>
        </w:rPr>
      </w:pPr>
      <w:r w:rsidRPr="00C6405C">
        <w:rPr>
          <w:rFonts w:ascii="Arial" w:hAnsi="Arial" w:cs="Arial"/>
          <w:b/>
        </w:rPr>
        <w:t>Chairman</w:t>
      </w:r>
      <w:r w:rsidRPr="00C6405C">
        <w:rPr>
          <w:rFonts w:ascii="Arial" w:hAnsi="Arial" w:cs="Arial"/>
          <w:b/>
        </w:rPr>
        <w:tab/>
      </w:r>
      <w:r w:rsidRPr="00C6405C">
        <w:rPr>
          <w:rFonts w:ascii="Arial" w:hAnsi="Arial" w:cs="Arial"/>
          <w:b/>
        </w:rPr>
        <w:tab/>
      </w:r>
      <w:r w:rsidRPr="00C6405C">
        <w:rPr>
          <w:rFonts w:ascii="Arial" w:hAnsi="Arial" w:cs="Arial"/>
          <w:b/>
        </w:rPr>
        <w:tab/>
      </w:r>
      <w:r w:rsidRPr="00C6405C">
        <w:rPr>
          <w:rFonts w:ascii="Arial" w:hAnsi="Arial" w:cs="Arial"/>
          <w:b/>
        </w:rPr>
        <w:tab/>
      </w:r>
      <w:r w:rsidRPr="00C6405C">
        <w:rPr>
          <w:rFonts w:ascii="Arial" w:hAnsi="Arial" w:cs="Arial"/>
          <w:b/>
        </w:rPr>
        <w:tab/>
      </w:r>
      <w:r w:rsidRPr="00C6405C">
        <w:rPr>
          <w:rFonts w:ascii="Arial" w:hAnsi="Arial" w:cs="Arial"/>
          <w:b/>
        </w:rPr>
        <w:tab/>
      </w:r>
      <w:r w:rsidRPr="00C6405C">
        <w:rPr>
          <w:rFonts w:ascii="Arial" w:hAnsi="Arial" w:cs="Arial"/>
          <w:b/>
        </w:rPr>
        <w:tab/>
      </w:r>
      <w:r w:rsidRPr="00C6405C">
        <w:rPr>
          <w:rFonts w:ascii="Arial" w:hAnsi="Arial" w:cs="Arial"/>
          <w:b/>
        </w:rPr>
        <w:tab/>
        <w:t>Date</w:t>
      </w:r>
      <w:r w:rsidRPr="00C6405C">
        <w:rPr>
          <w:rFonts w:ascii="Arial" w:hAnsi="Arial" w:cs="Arial"/>
        </w:rPr>
        <w:tab/>
      </w:r>
      <w:r w:rsidRPr="00C6405C">
        <w:rPr>
          <w:rFonts w:ascii="Arial" w:hAnsi="Arial" w:cs="Arial"/>
        </w:rPr>
        <w:tab/>
      </w:r>
      <w:r w:rsidRPr="00C6405C">
        <w:rPr>
          <w:rFonts w:ascii="Arial" w:hAnsi="Arial" w:cs="Arial"/>
        </w:rPr>
        <w:tab/>
      </w:r>
      <w:r w:rsidRPr="00C6405C">
        <w:rPr>
          <w:rFonts w:ascii="Arial" w:hAnsi="Arial" w:cs="Arial"/>
        </w:rPr>
        <w:tab/>
      </w:r>
      <w:r w:rsidRPr="00C6405C">
        <w:rPr>
          <w:rFonts w:ascii="Arial" w:hAnsi="Arial" w:cs="Arial"/>
        </w:rPr>
        <w:tab/>
      </w:r>
      <w:r w:rsidRPr="00C6405C">
        <w:rPr>
          <w:rFonts w:ascii="Arial" w:hAnsi="Arial" w:cs="Arial"/>
        </w:rPr>
        <w:tab/>
      </w:r>
      <w:r w:rsidRPr="00C6405C">
        <w:rPr>
          <w:rFonts w:ascii="Arial" w:hAnsi="Arial" w:cs="Arial"/>
        </w:rPr>
        <w:tab/>
      </w:r>
    </w:p>
    <w:p w:rsidR="00C6405C" w:rsidRPr="00C6405C" w:rsidRDefault="00C6405C" w:rsidP="00C6405C">
      <w:pPr>
        <w:jc w:val="both"/>
        <w:rPr>
          <w:rFonts w:ascii="Arial" w:hAnsi="Arial" w:cs="Arial"/>
        </w:rPr>
      </w:pPr>
    </w:p>
    <w:p w:rsidR="00C6405C" w:rsidRPr="00C6405C" w:rsidRDefault="00C6405C" w:rsidP="00C6405C">
      <w:pPr>
        <w:jc w:val="both"/>
        <w:rPr>
          <w:rFonts w:ascii="Arial" w:hAnsi="Arial" w:cs="Arial"/>
        </w:rPr>
      </w:pPr>
    </w:p>
    <w:p w:rsidR="000D0B9C" w:rsidRPr="00C6405C" w:rsidRDefault="000D0B9C" w:rsidP="007C24AC">
      <w:pPr>
        <w:rPr>
          <w:rFonts w:ascii="Arial" w:hAnsi="Arial" w:cs="Arial"/>
        </w:rPr>
      </w:pPr>
    </w:p>
    <w:sectPr w:rsidR="000D0B9C" w:rsidRPr="00C6405C" w:rsidSect="00A012FA">
      <w:headerReference w:type="default" r:id="rId8"/>
      <w:footerReference w:type="default" r:id="rId9"/>
      <w:pgSz w:w="11906" w:h="16838"/>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FCC" w:rsidRDefault="00C34FCC" w:rsidP="002A19EC">
      <w:r>
        <w:separator/>
      </w:r>
    </w:p>
  </w:endnote>
  <w:endnote w:type="continuationSeparator" w:id="0">
    <w:p w:rsidR="00C34FCC" w:rsidRDefault="00C34FCC" w:rsidP="002A19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633" w:rsidRDefault="00D14633">
    <w:pPr>
      <w:pStyle w:val="Footer"/>
    </w:pPr>
  </w:p>
  <w:p w:rsidR="00D14633" w:rsidRDefault="00F27B1A" w:rsidP="00EC0EF8">
    <w:pPr>
      <w:pStyle w:val="Footer"/>
      <w:jc w:val="center"/>
    </w:pPr>
    <w:r>
      <w:rPr>
        <w:noProof/>
        <w:lang w:val="en-US" w:eastAsia="en-US"/>
      </w:rPr>
      <w:drawing>
        <wp:inline distT="0" distB="0" distL="0" distR="0">
          <wp:extent cx="5276850" cy="10668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276850" cy="1066800"/>
                  </a:xfrm>
                  <a:prstGeom prst="rect">
                    <a:avLst/>
                  </a:prstGeom>
                  <a:noFill/>
                  <a:ln w="9525">
                    <a:noFill/>
                    <a:miter lim="800000"/>
                    <a:headEnd/>
                    <a:tailEnd/>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FCC" w:rsidRDefault="00C34FCC" w:rsidP="002A19EC">
      <w:r>
        <w:separator/>
      </w:r>
    </w:p>
  </w:footnote>
  <w:footnote w:type="continuationSeparator" w:id="0">
    <w:p w:rsidR="00C34FCC" w:rsidRDefault="00C34FCC" w:rsidP="002A19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633" w:rsidRDefault="00D14633" w:rsidP="002A19EC">
    <w:pPr>
      <w:pStyle w:val="Header"/>
      <w:jc w:val="center"/>
      <w:rPr>
        <w:rFonts w:ascii="Arial" w:hAnsi="Arial" w:cs="Arial"/>
      </w:rPr>
    </w:pPr>
    <w:r w:rsidRPr="00DE5A71">
      <w:rPr>
        <w:rFonts w:ascii="Arial" w:hAnsi="Arial" w:cs="Arial"/>
      </w:rPr>
      <w:t xml:space="preserve">LCDC </w:t>
    </w:r>
    <w:r>
      <w:rPr>
        <w:rFonts w:ascii="Arial" w:hAnsi="Arial" w:cs="Arial"/>
      </w:rPr>
      <w:t>July 2016</w:t>
    </w:r>
  </w:p>
  <w:p w:rsidR="00D14633" w:rsidRDefault="00D14633" w:rsidP="002A19EC">
    <w:pPr>
      <w:pStyle w:val="Header"/>
    </w:pPr>
    <w:r>
      <w:rPr>
        <w:rFonts w:ascii="Arial" w:hAnsi="Arial" w:cs="Arial"/>
      </w:rPr>
      <w:t>______________________________________________________________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D7208"/>
    <w:multiLevelType w:val="hybridMultilevel"/>
    <w:tmpl w:val="ECCE3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24272D"/>
    <w:multiLevelType w:val="hybridMultilevel"/>
    <w:tmpl w:val="9B0A34AA"/>
    <w:lvl w:ilvl="0" w:tplc="FB70A7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EC7364"/>
    <w:multiLevelType w:val="hybridMultilevel"/>
    <w:tmpl w:val="1FBCC026"/>
    <w:lvl w:ilvl="0" w:tplc="1D2C93D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nsid w:val="0BE17569"/>
    <w:multiLevelType w:val="hybridMultilevel"/>
    <w:tmpl w:val="EB800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6F5DD5"/>
    <w:multiLevelType w:val="hybridMultilevel"/>
    <w:tmpl w:val="687001D8"/>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2921D4"/>
    <w:multiLevelType w:val="hybridMultilevel"/>
    <w:tmpl w:val="E126FA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197E3D04"/>
    <w:multiLevelType w:val="hybridMultilevel"/>
    <w:tmpl w:val="F640AD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2D473C"/>
    <w:multiLevelType w:val="hybridMultilevel"/>
    <w:tmpl w:val="19E0E5E0"/>
    <w:lvl w:ilvl="0" w:tplc="5BF2DDEA">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970A05"/>
    <w:multiLevelType w:val="hybridMultilevel"/>
    <w:tmpl w:val="2A3A373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nsid w:val="260D6B60"/>
    <w:multiLevelType w:val="hybridMultilevel"/>
    <w:tmpl w:val="CFE4F360"/>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EB07D1"/>
    <w:multiLevelType w:val="hybridMultilevel"/>
    <w:tmpl w:val="100E3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4921D4"/>
    <w:multiLevelType w:val="hybridMultilevel"/>
    <w:tmpl w:val="181C3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7D4F5F"/>
    <w:multiLevelType w:val="hybridMultilevel"/>
    <w:tmpl w:val="50D0B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433606"/>
    <w:multiLevelType w:val="hybridMultilevel"/>
    <w:tmpl w:val="C43CE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283BD8"/>
    <w:multiLevelType w:val="hybridMultilevel"/>
    <w:tmpl w:val="04FA6EB8"/>
    <w:lvl w:ilvl="0" w:tplc="F98E6C20">
      <w:start w:val="1"/>
      <w:numFmt w:val="bullet"/>
      <w:lvlText w:val=""/>
      <w:lvlJc w:val="left"/>
      <w:pPr>
        <w:ind w:left="720" w:hanging="360"/>
      </w:pPr>
      <w:rPr>
        <w:rFonts w:ascii="Symbol" w:hAnsi="Symbol"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nsid w:val="46F14BFD"/>
    <w:multiLevelType w:val="hybridMultilevel"/>
    <w:tmpl w:val="E4F41E16"/>
    <w:lvl w:ilvl="0" w:tplc="46603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2753DF"/>
    <w:multiLevelType w:val="hybridMultilevel"/>
    <w:tmpl w:val="8FA43472"/>
    <w:lvl w:ilvl="0" w:tplc="1809000F">
      <w:start w:val="1"/>
      <w:numFmt w:val="decimal"/>
      <w:lvlText w:val="%1."/>
      <w:lvlJc w:val="left"/>
      <w:pPr>
        <w:ind w:left="720" w:hanging="360"/>
      </w:pPr>
      <w:rPr>
        <w:rFonts w:hint="default"/>
        <w:u w:val="non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nsid w:val="4A420C98"/>
    <w:multiLevelType w:val="hybridMultilevel"/>
    <w:tmpl w:val="77022B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E149DF"/>
    <w:multiLevelType w:val="hybridMultilevel"/>
    <w:tmpl w:val="04A4475E"/>
    <w:lvl w:ilvl="0" w:tplc="C652C61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200A3B"/>
    <w:multiLevelType w:val="hybridMultilevel"/>
    <w:tmpl w:val="73388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0A06A3"/>
    <w:multiLevelType w:val="hybridMultilevel"/>
    <w:tmpl w:val="C764CED0"/>
    <w:lvl w:ilvl="0" w:tplc="3F1ED6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F16DB6"/>
    <w:multiLevelType w:val="hybridMultilevel"/>
    <w:tmpl w:val="5502B92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681F2C46"/>
    <w:multiLevelType w:val="hybridMultilevel"/>
    <w:tmpl w:val="52A8565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3">
    <w:nsid w:val="6A4474D5"/>
    <w:multiLevelType w:val="hybridMultilevel"/>
    <w:tmpl w:val="9B2ECD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F487843"/>
    <w:multiLevelType w:val="hybridMultilevel"/>
    <w:tmpl w:val="D540BA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nsid w:val="78AC3512"/>
    <w:multiLevelType w:val="hybridMultilevel"/>
    <w:tmpl w:val="607291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70545B"/>
    <w:multiLevelType w:val="hybridMultilevel"/>
    <w:tmpl w:val="E9C841C0"/>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7">
    <w:nsid w:val="7BF12788"/>
    <w:multiLevelType w:val="hybridMultilevel"/>
    <w:tmpl w:val="919CAB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7CA5119B"/>
    <w:multiLevelType w:val="hybridMultilevel"/>
    <w:tmpl w:val="3AFAF8E0"/>
    <w:lvl w:ilvl="0" w:tplc="18090001">
      <w:start w:val="1"/>
      <w:numFmt w:val="bullet"/>
      <w:lvlText w:val=""/>
      <w:lvlJc w:val="left"/>
      <w:pPr>
        <w:ind w:left="720" w:hanging="360"/>
      </w:pPr>
      <w:rPr>
        <w:rFonts w:ascii="Symbol" w:hAnsi="Symbol" w:hint="default"/>
        <w:u w:val="non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27"/>
  </w:num>
  <w:num w:numId="2">
    <w:abstractNumId w:val="26"/>
  </w:num>
  <w:num w:numId="3">
    <w:abstractNumId w:val="15"/>
  </w:num>
  <w:num w:numId="4">
    <w:abstractNumId w:val="5"/>
  </w:num>
  <w:num w:numId="5">
    <w:abstractNumId w:val="2"/>
  </w:num>
  <w:num w:numId="6">
    <w:abstractNumId w:val="8"/>
  </w:num>
  <w:num w:numId="7">
    <w:abstractNumId w:val="14"/>
  </w:num>
  <w:num w:numId="8">
    <w:abstractNumId w:val="18"/>
  </w:num>
  <w:num w:numId="9">
    <w:abstractNumId w:val="7"/>
  </w:num>
  <w:num w:numId="10">
    <w:abstractNumId w:val="13"/>
  </w:num>
  <w:num w:numId="11">
    <w:abstractNumId w:val="3"/>
  </w:num>
  <w:num w:numId="12">
    <w:abstractNumId w:val="9"/>
  </w:num>
  <w:num w:numId="13">
    <w:abstractNumId w:val="4"/>
  </w:num>
  <w:num w:numId="14">
    <w:abstractNumId w:val="22"/>
  </w:num>
  <w:num w:numId="15">
    <w:abstractNumId w:val="17"/>
  </w:num>
  <w:num w:numId="16">
    <w:abstractNumId w:val="21"/>
  </w:num>
  <w:num w:numId="17">
    <w:abstractNumId w:val="20"/>
  </w:num>
  <w:num w:numId="18">
    <w:abstractNumId w:val="1"/>
  </w:num>
  <w:num w:numId="19">
    <w:abstractNumId w:val="11"/>
  </w:num>
  <w:num w:numId="20">
    <w:abstractNumId w:val="12"/>
  </w:num>
  <w:num w:numId="21">
    <w:abstractNumId w:val="19"/>
  </w:num>
  <w:num w:numId="22">
    <w:abstractNumId w:val="6"/>
  </w:num>
  <w:num w:numId="23">
    <w:abstractNumId w:val="16"/>
  </w:num>
  <w:num w:numId="24">
    <w:abstractNumId w:val="24"/>
  </w:num>
  <w:num w:numId="25">
    <w:abstractNumId w:val="28"/>
  </w:num>
  <w:num w:numId="26">
    <w:abstractNumId w:val="25"/>
  </w:num>
  <w:num w:numId="27">
    <w:abstractNumId w:val="23"/>
  </w:num>
  <w:num w:numId="28">
    <w:abstractNumId w:val="0"/>
  </w:num>
  <w:num w:numId="2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1"/>
    <w:footnote w:id="0"/>
  </w:footnotePr>
  <w:endnotePr>
    <w:endnote w:id="-1"/>
    <w:endnote w:id="0"/>
  </w:endnotePr>
  <w:compat/>
  <w:rsids>
    <w:rsidRoot w:val="009803F1"/>
    <w:rsid w:val="000008D8"/>
    <w:rsid w:val="00006723"/>
    <w:rsid w:val="00007C8C"/>
    <w:rsid w:val="00011674"/>
    <w:rsid w:val="0002005E"/>
    <w:rsid w:val="00026233"/>
    <w:rsid w:val="000312FB"/>
    <w:rsid w:val="0003252C"/>
    <w:rsid w:val="00034AA3"/>
    <w:rsid w:val="000406C5"/>
    <w:rsid w:val="00066678"/>
    <w:rsid w:val="00070C91"/>
    <w:rsid w:val="00073880"/>
    <w:rsid w:val="0007557D"/>
    <w:rsid w:val="000816C7"/>
    <w:rsid w:val="000C185E"/>
    <w:rsid w:val="000D0B9C"/>
    <w:rsid w:val="000E71F2"/>
    <w:rsid w:val="000F11A4"/>
    <w:rsid w:val="000F1BBF"/>
    <w:rsid w:val="00110157"/>
    <w:rsid w:val="0011650E"/>
    <w:rsid w:val="001261A7"/>
    <w:rsid w:val="00127EB2"/>
    <w:rsid w:val="00130155"/>
    <w:rsid w:val="00132A59"/>
    <w:rsid w:val="0016691A"/>
    <w:rsid w:val="00177E63"/>
    <w:rsid w:val="00197B2C"/>
    <w:rsid w:val="001C3E92"/>
    <w:rsid w:val="001D65A7"/>
    <w:rsid w:val="001D75D8"/>
    <w:rsid w:val="001E0AAA"/>
    <w:rsid w:val="001E4614"/>
    <w:rsid w:val="001E5960"/>
    <w:rsid w:val="001E5E06"/>
    <w:rsid w:val="001E627E"/>
    <w:rsid w:val="001E6A96"/>
    <w:rsid w:val="002306E9"/>
    <w:rsid w:val="0024471D"/>
    <w:rsid w:val="002536F0"/>
    <w:rsid w:val="00256401"/>
    <w:rsid w:val="00257822"/>
    <w:rsid w:val="002663C3"/>
    <w:rsid w:val="00266C7F"/>
    <w:rsid w:val="002678C6"/>
    <w:rsid w:val="00270213"/>
    <w:rsid w:val="00285EF6"/>
    <w:rsid w:val="002918AB"/>
    <w:rsid w:val="002A19EC"/>
    <w:rsid w:val="002A2538"/>
    <w:rsid w:val="002A420C"/>
    <w:rsid w:val="002B0393"/>
    <w:rsid w:val="003240EE"/>
    <w:rsid w:val="003276DE"/>
    <w:rsid w:val="00327BC8"/>
    <w:rsid w:val="003309B6"/>
    <w:rsid w:val="00330CDA"/>
    <w:rsid w:val="003314BD"/>
    <w:rsid w:val="00332631"/>
    <w:rsid w:val="00343DAC"/>
    <w:rsid w:val="00375B8D"/>
    <w:rsid w:val="00392D55"/>
    <w:rsid w:val="00397ADC"/>
    <w:rsid w:val="003C048D"/>
    <w:rsid w:val="003D59B0"/>
    <w:rsid w:val="00400F54"/>
    <w:rsid w:val="00404CFF"/>
    <w:rsid w:val="004123E6"/>
    <w:rsid w:val="00427A8B"/>
    <w:rsid w:val="00437B3D"/>
    <w:rsid w:val="00446226"/>
    <w:rsid w:val="00446EA3"/>
    <w:rsid w:val="00456CAD"/>
    <w:rsid w:val="004613ED"/>
    <w:rsid w:val="004636AF"/>
    <w:rsid w:val="00471459"/>
    <w:rsid w:val="00473889"/>
    <w:rsid w:val="00490D59"/>
    <w:rsid w:val="004970CD"/>
    <w:rsid w:val="004A04C0"/>
    <w:rsid w:val="004B2E83"/>
    <w:rsid w:val="004B6105"/>
    <w:rsid w:val="004B77C9"/>
    <w:rsid w:val="004B798A"/>
    <w:rsid w:val="00504B41"/>
    <w:rsid w:val="0051461B"/>
    <w:rsid w:val="00555F49"/>
    <w:rsid w:val="005562CA"/>
    <w:rsid w:val="005714B9"/>
    <w:rsid w:val="00585ED7"/>
    <w:rsid w:val="005962AE"/>
    <w:rsid w:val="005B18ED"/>
    <w:rsid w:val="005B4C4E"/>
    <w:rsid w:val="005C34AC"/>
    <w:rsid w:val="005D69FC"/>
    <w:rsid w:val="00601193"/>
    <w:rsid w:val="00602F01"/>
    <w:rsid w:val="00613F21"/>
    <w:rsid w:val="0063160F"/>
    <w:rsid w:val="0063249B"/>
    <w:rsid w:val="00633104"/>
    <w:rsid w:val="00663A26"/>
    <w:rsid w:val="00687DB8"/>
    <w:rsid w:val="00697DBE"/>
    <w:rsid w:val="006B24EC"/>
    <w:rsid w:val="006B2668"/>
    <w:rsid w:val="006B6AD7"/>
    <w:rsid w:val="006C1C64"/>
    <w:rsid w:val="006D0C74"/>
    <w:rsid w:val="006E4360"/>
    <w:rsid w:val="006F44A5"/>
    <w:rsid w:val="00702942"/>
    <w:rsid w:val="007417E3"/>
    <w:rsid w:val="00741BEE"/>
    <w:rsid w:val="007821D2"/>
    <w:rsid w:val="00792A4F"/>
    <w:rsid w:val="007A1063"/>
    <w:rsid w:val="007B15DB"/>
    <w:rsid w:val="007C24AC"/>
    <w:rsid w:val="007D188E"/>
    <w:rsid w:val="007D57C5"/>
    <w:rsid w:val="007E6526"/>
    <w:rsid w:val="008070F8"/>
    <w:rsid w:val="008479D2"/>
    <w:rsid w:val="00852C3F"/>
    <w:rsid w:val="0086374E"/>
    <w:rsid w:val="00883771"/>
    <w:rsid w:val="0089135B"/>
    <w:rsid w:val="008C779E"/>
    <w:rsid w:val="008D445D"/>
    <w:rsid w:val="008D45C8"/>
    <w:rsid w:val="008D552C"/>
    <w:rsid w:val="008D70B5"/>
    <w:rsid w:val="008E560E"/>
    <w:rsid w:val="008F49A9"/>
    <w:rsid w:val="008F51BC"/>
    <w:rsid w:val="009052E9"/>
    <w:rsid w:val="00916800"/>
    <w:rsid w:val="009233F8"/>
    <w:rsid w:val="00925792"/>
    <w:rsid w:val="009262A7"/>
    <w:rsid w:val="0094252F"/>
    <w:rsid w:val="0094432E"/>
    <w:rsid w:val="009502DA"/>
    <w:rsid w:val="0095441D"/>
    <w:rsid w:val="0096082E"/>
    <w:rsid w:val="00962264"/>
    <w:rsid w:val="00962643"/>
    <w:rsid w:val="009803F1"/>
    <w:rsid w:val="00995B82"/>
    <w:rsid w:val="009A3142"/>
    <w:rsid w:val="009C0388"/>
    <w:rsid w:val="009C6412"/>
    <w:rsid w:val="009D0F8D"/>
    <w:rsid w:val="009E3B33"/>
    <w:rsid w:val="009F5FC3"/>
    <w:rsid w:val="00A012FA"/>
    <w:rsid w:val="00A23B8C"/>
    <w:rsid w:val="00A278E9"/>
    <w:rsid w:val="00A43DF3"/>
    <w:rsid w:val="00A65981"/>
    <w:rsid w:val="00A6799A"/>
    <w:rsid w:val="00A8367F"/>
    <w:rsid w:val="00AB776D"/>
    <w:rsid w:val="00AB7E4F"/>
    <w:rsid w:val="00AB7F35"/>
    <w:rsid w:val="00AC015C"/>
    <w:rsid w:val="00AD203E"/>
    <w:rsid w:val="00AD59DA"/>
    <w:rsid w:val="00AF06DD"/>
    <w:rsid w:val="00B021BA"/>
    <w:rsid w:val="00B145AB"/>
    <w:rsid w:val="00B158FD"/>
    <w:rsid w:val="00B16202"/>
    <w:rsid w:val="00B212EE"/>
    <w:rsid w:val="00B22D78"/>
    <w:rsid w:val="00B42AC3"/>
    <w:rsid w:val="00B714AC"/>
    <w:rsid w:val="00B74637"/>
    <w:rsid w:val="00B75DCB"/>
    <w:rsid w:val="00B859B9"/>
    <w:rsid w:val="00B85A2E"/>
    <w:rsid w:val="00B925C4"/>
    <w:rsid w:val="00B9459A"/>
    <w:rsid w:val="00B97748"/>
    <w:rsid w:val="00C33D53"/>
    <w:rsid w:val="00C34FCC"/>
    <w:rsid w:val="00C43AAB"/>
    <w:rsid w:val="00C4602E"/>
    <w:rsid w:val="00C53947"/>
    <w:rsid w:val="00C6405C"/>
    <w:rsid w:val="00C72CC7"/>
    <w:rsid w:val="00C8433D"/>
    <w:rsid w:val="00C92671"/>
    <w:rsid w:val="00CB59DE"/>
    <w:rsid w:val="00CC699B"/>
    <w:rsid w:val="00CD2BEA"/>
    <w:rsid w:val="00CF12ED"/>
    <w:rsid w:val="00D02517"/>
    <w:rsid w:val="00D0261C"/>
    <w:rsid w:val="00D05DB0"/>
    <w:rsid w:val="00D07349"/>
    <w:rsid w:val="00D14633"/>
    <w:rsid w:val="00D42970"/>
    <w:rsid w:val="00D527AB"/>
    <w:rsid w:val="00D93539"/>
    <w:rsid w:val="00DA5871"/>
    <w:rsid w:val="00DD47C6"/>
    <w:rsid w:val="00DF0D2A"/>
    <w:rsid w:val="00DF40C7"/>
    <w:rsid w:val="00DF6B66"/>
    <w:rsid w:val="00E272A3"/>
    <w:rsid w:val="00E460E0"/>
    <w:rsid w:val="00E62B5C"/>
    <w:rsid w:val="00E63135"/>
    <w:rsid w:val="00E674AC"/>
    <w:rsid w:val="00E676D9"/>
    <w:rsid w:val="00E74377"/>
    <w:rsid w:val="00E84BC8"/>
    <w:rsid w:val="00E874CA"/>
    <w:rsid w:val="00E94A57"/>
    <w:rsid w:val="00E9762F"/>
    <w:rsid w:val="00EA134B"/>
    <w:rsid w:val="00EC0EF8"/>
    <w:rsid w:val="00ED1156"/>
    <w:rsid w:val="00EE0172"/>
    <w:rsid w:val="00EF4E4A"/>
    <w:rsid w:val="00F13534"/>
    <w:rsid w:val="00F2353F"/>
    <w:rsid w:val="00F27B1A"/>
    <w:rsid w:val="00F33A6F"/>
    <w:rsid w:val="00F344CA"/>
    <w:rsid w:val="00F40715"/>
    <w:rsid w:val="00F47163"/>
    <w:rsid w:val="00F560DF"/>
    <w:rsid w:val="00F64F2B"/>
    <w:rsid w:val="00F666B0"/>
    <w:rsid w:val="00FA1F1D"/>
    <w:rsid w:val="00FA7F5E"/>
    <w:rsid w:val="00FB5D8D"/>
    <w:rsid w:val="00FC117C"/>
    <w:rsid w:val="00FC3313"/>
    <w:rsid w:val="00FF2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rsid w:val="00473889"/>
    <w:pPr>
      <w:spacing w:before="100" w:beforeAutospacing="1" w:after="100" w:afterAutospacing="1"/>
    </w:pPr>
  </w:style>
  <w:style w:type="table" w:styleId="TableGrid">
    <w:name w:val="Table Grid"/>
    <w:basedOn w:val="TableNormal"/>
    <w:rsid w:val="00327B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0312FB"/>
    <w:rPr>
      <w:color w:val="0000FF"/>
      <w:u w:val="single"/>
    </w:rPr>
  </w:style>
  <w:style w:type="character" w:styleId="Strong">
    <w:name w:val="Strong"/>
    <w:basedOn w:val="DefaultParagraphFont"/>
    <w:uiPriority w:val="22"/>
    <w:qFormat/>
    <w:rsid w:val="0003252C"/>
    <w:rPr>
      <w:b/>
      <w:bCs/>
    </w:rPr>
  </w:style>
  <w:style w:type="paragraph" w:styleId="BalloonText">
    <w:name w:val="Balloon Text"/>
    <w:basedOn w:val="Normal"/>
    <w:link w:val="BalloonTextChar"/>
    <w:rsid w:val="00285EF6"/>
    <w:rPr>
      <w:rFonts w:ascii="Tahoma" w:hAnsi="Tahoma" w:cs="Tahoma"/>
      <w:sz w:val="16"/>
      <w:szCs w:val="16"/>
    </w:rPr>
  </w:style>
  <w:style w:type="character" w:customStyle="1" w:styleId="BalloonTextChar">
    <w:name w:val="Balloon Text Char"/>
    <w:basedOn w:val="DefaultParagraphFont"/>
    <w:link w:val="BalloonText"/>
    <w:rsid w:val="00285EF6"/>
    <w:rPr>
      <w:rFonts w:ascii="Tahoma" w:hAnsi="Tahoma" w:cs="Tahoma"/>
      <w:sz w:val="16"/>
      <w:szCs w:val="16"/>
      <w:lang w:val="en-GB" w:eastAsia="en-GB"/>
    </w:rPr>
  </w:style>
  <w:style w:type="paragraph" w:styleId="Header">
    <w:name w:val="header"/>
    <w:basedOn w:val="Normal"/>
    <w:link w:val="HeaderChar"/>
    <w:uiPriority w:val="99"/>
    <w:rsid w:val="002A19EC"/>
    <w:pPr>
      <w:tabs>
        <w:tab w:val="center" w:pos="4680"/>
        <w:tab w:val="right" w:pos="9360"/>
      </w:tabs>
    </w:pPr>
  </w:style>
  <w:style w:type="character" w:customStyle="1" w:styleId="HeaderChar">
    <w:name w:val="Header Char"/>
    <w:basedOn w:val="DefaultParagraphFont"/>
    <w:link w:val="Header"/>
    <w:uiPriority w:val="99"/>
    <w:rsid w:val="002A19EC"/>
    <w:rPr>
      <w:sz w:val="24"/>
      <w:szCs w:val="24"/>
      <w:lang w:val="en-GB" w:eastAsia="en-GB"/>
    </w:rPr>
  </w:style>
  <w:style w:type="paragraph" w:styleId="Footer">
    <w:name w:val="footer"/>
    <w:basedOn w:val="Normal"/>
    <w:link w:val="FooterChar"/>
    <w:uiPriority w:val="99"/>
    <w:rsid w:val="002A19EC"/>
    <w:pPr>
      <w:tabs>
        <w:tab w:val="center" w:pos="4680"/>
        <w:tab w:val="right" w:pos="9360"/>
      </w:tabs>
    </w:pPr>
  </w:style>
  <w:style w:type="character" w:customStyle="1" w:styleId="FooterChar">
    <w:name w:val="Footer Char"/>
    <w:basedOn w:val="DefaultParagraphFont"/>
    <w:link w:val="Footer"/>
    <w:uiPriority w:val="99"/>
    <w:rsid w:val="002A19EC"/>
    <w:rPr>
      <w:sz w:val="24"/>
      <w:szCs w:val="24"/>
      <w:lang w:val="en-GB" w:eastAsia="en-GB"/>
    </w:rPr>
  </w:style>
  <w:style w:type="paragraph" w:styleId="ListParagraph">
    <w:name w:val="List Paragraph"/>
    <w:basedOn w:val="Normal"/>
    <w:uiPriority w:val="34"/>
    <w:qFormat/>
    <w:rsid w:val="00697DBE"/>
    <w:pPr>
      <w:ind w:left="720"/>
    </w:pPr>
  </w:style>
</w:styles>
</file>

<file path=word/webSettings.xml><?xml version="1.0" encoding="utf-8"?>
<w:webSettings xmlns:r="http://schemas.openxmlformats.org/officeDocument/2006/relationships" xmlns:w="http://schemas.openxmlformats.org/wordprocessingml/2006/main">
  <w:divs>
    <w:div w:id="74520093">
      <w:bodyDiv w:val="1"/>
      <w:marLeft w:val="0"/>
      <w:marRight w:val="0"/>
      <w:marTop w:val="0"/>
      <w:marBottom w:val="0"/>
      <w:divBdr>
        <w:top w:val="none" w:sz="0" w:space="0" w:color="auto"/>
        <w:left w:val="none" w:sz="0" w:space="0" w:color="auto"/>
        <w:bottom w:val="none" w:sz="0" w:space="0" w:color="auto"/>
        <w:right w:val="none" w:sz="0" w:space="0" w:color="auto"/>
      </w:divBdr>
    </w:div>
    <w:div w:id="134030698">
      <w:bodyDiv w:val="1"/>
      <w:marLeft w:val="0"/>
      <w:marRight w:val="0"/>
      <w:marTop w:val="0"/>
      <w:marBottom w:val="0"/>
      <w:divBdr>
        <w:top w:val="none" w:sz="0" w:space="0" w:color="auto"/>
        <w:left w:val="none" w:sz="0" w:space="0" w:color="auto"/>
        <w:bottom w:val="none" w:sz="0" w:space="0" w:color="auto"/>
        <w:right w:val="none" w:sz="0" w:space="0" w:color="auto"/>
      </w:divBdr>
    </w:div>
    <w:div w:id="1976790870">
      <w:bodyDiv w:val="1"/>
      <w:marLeft w:val="0"/>
      <w:marRight w:val="0"/>
      <w:marTop w:val="0"/>
      <w:marBottom w:val="0"/>
      <w:divBdr>
        <w:top w:val="none" w:sz="0" w:space="0" w:color="auto"/>
        <w:left w:val="none" w:sz="0" w:space="0" w:color="auto"/>
        <w:bottom w:val="none" w:sz="0" w:space="0" w:color="auto"/>
        <w:right w:val="none" w:sz="0" w:space="0" w:color="auto"/>
      </w:divBdr>
    </w:div>
    <w:div w:id="2027250600">
      <w:bodyDiv w:val="1"/>
      <w:marLeft w:val="120"/>
      <w:marRight w:val="120"/>
      <w:marTop w:val="120"/>
      <w:marBottom w:val="12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EF0043-33B0-4641-80EB-A7302C007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858</Words>
  <Characters>4895</Characters>
  <Application>Microsoft Office Word</Application>
  <DocSecurity>4</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Louth County Council</Company>
  <LinksUpToDate>false</LinksUpToDate>
  <CharactersWithSpaces>5742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lkelliher</dc:creator>
  <cp:lastModifiedBy>ashevlin</cp:lastModifiedBy>
  <cp:revision>2</cp:revision>
  <cp:lastPrinted>2016-09-02T08:09:00Z</cp:lastPrinted>
  <dcterms:created xsi:type="dcterms:W3CDTF">2016-09-02T08:10:00Z</dcterms:created>
  <dcterms:modified xsi:type="dcterms:W3CDTF">2016-09-02T08:10:00Z</dcterms:modified>
</cp:coreProperties>
</file>